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1F7F" w14:textId="77777777" w:rsidR="00B13651" w:rsidRPr="00D07F65" w:rsidRDefault="00B13651" w:rsidP="00F866B8">
      <w:pPr>
        <w:pStyle w:val="berschrift1"/>
        <w:rPr>
          <w:b w:val="0"/>
        </w:rPr>
      </w:pPr>
      <w:r w:rsidRPr="00D07F65">
        <w:t>SECTION 09</w:t>
      </w:r>
      <w:r w:rsidR="00F866B8">
        <w:t xml:space="preserve"> </w:t>
      </w:r>
      <w:r w:rsidRPr="00D07F65">
        <w:t>51</w:t>
      </w:r>
      <w:r w:rsidR="00F866B8">
        <w:t xml:space="preserve"> 33 </w:t>
      </w:r>
      <w:r w:rsidRPr="00F866B8">
        <w:t xml:space="preserve">ACOUSTICAL METAL </w:t>
      </w:r>
      <w:r w:rsidR="00F866B8">
        <w:t xml:space="preserve">PAN </w:t>
      </w:r>
      <w:r w:rsidRPr="00F866B8">
        <w:t xml:space="preserve">CEILINGS </w:t>
      </w:r>
      <w:r w:rsidR="00F866B8">
        <w:tab/>
      </w:r>
      <w:r w:rsidR="00F866B8">
        <w:tab/>
      </w:r>
      <w:r w:rsidR="00F866B8">
        <w:tab/>
      </w:r>
      <w:r w:rsidR="00EB3957">
        <w:t xml:space="preserve">SYSTEM </w:t>
      </w:r>
      <w:r w:rsidRPr="00F866B8">
        <w:t>S5</w:t>
      </w:r>
      <w:r w:rsidR="00D41ECC">
        <w:t>A</w:t>
      </w:r>
      <w:r w:rsidRPr="00F866B8">
        <w:t>.6 FH</w:t>
      </w:r>
    </w:p>
    <w:p w14:paraId="143824D4" w14:textId="77777777" w:rsidR="00B13651" w:rsidRPr="00D07F65" w:rsidRDefault="00B13651" w:rsidP="00B13651">
      <w:pPr>
        <w:rPr>
          <w:rFonts w:ascii="Arial" w:hAnsi="Arial"/>
          <w:b/>
        </w:rPr>
      </w:pPr>
    </w:p>
    <w:p w14:paraId="48E99CC0" w14:textId="77777777" w:rsidR="00B13651" w:rsidRPr="00D07F65" w:rsidRDefault="00B13651" w:rsidP="00B13651">
      <w:pPr>
        <w:rPr>
          <w:rFonts w:ascii="Arial" w:hAnsi="Arial"/>
          <w:b/>
        </w:rPr>
      </w:pPr>
      <w:r w:rsidRPr="00D07F65">
        <w:rPr>
          <w:rFonts w:ascii="Arial" w:hAnsi="Arial"/>
          <w:b/>
        </w:rPr>
        <w:t>PART 1 GENERAL</w:t>
      </w:r>
    </w:p>
    <w:p w14:paraId="452F5362" w14:textId="77777777" w:rsidR="00B13651" w:rsidRPr="00D07F65" w:rsidRDefault="00B13651" w:rsidP="00B13651">
      <w:pPr>
        <w:rPr>
          <w:rFonts w:ascii="Arial" w:hAnsi="Arial"/>
          <w:b/>
        </w:rPr>
      </w:pPr>
    </w:p>
    <w:p w14:paraId="439EA414" w14:textId="77777777" w:rsidR="00B13651" w:rsidRPr="00D07F65" w:rsidRDefault="00B13651" w:rsidP="00B13651">
      <w:pPr>
        <w:numPr>
          <w:ilvl w:val="1"/>
          <w:numId w:val="1"/>
        </w:numPr>
        <w:rPr>
          <w:rFonts w:ascii="Arial" w:hAnsi="Arial"/>
          <w:b/>
        </w:rPr>
      </w:pPr>
      <w:r w:rsidRPr="00D07F65">
        <w:rPr>
          <w:rFonts w:ascii="Arial" w:hAnsi="Arial"/>
          <w:b/>
        </w:rPr>
        <w:t xml:space="preserve"> RELATED DOCUMENTS</w:t>
      </w:r>
    </w:p>
    <w:p w14:paraId="38096610" w14:textId="77777777" w:rsidR="00B13651" w:rsidRPr="00D07F65" w:rsidRDefault="00B13651" w:rsidP="00B13651">
      <w:pPr>
        <w:numPr>
          <w:ilvl w:val="0"/>
          <w:numId w:val="2"/>
        </w:numPr>
        <w:rPr>
          <w:rFonts w:ascii="Arial" w:hAnsi="Arial"/>
        </w:rPr>
      </w:pPr>
      <w:r w:rsidRPr="00D07F65">
        <w:rPr>
          <w:rFonts w:ascii="Arial" w:hAnsi="Arial"/>
        </w:rPr>
        <w:t>Drawings and general conditions of contract, including general and supplementary conditions and Division 1 specification sections, apply to work of this section.</w:t>
      </w:r>
    </w:p>
    <w:p w14:paraId="5B9D42A3" w14:textId="77777777" w:rsidR="00B13651" w:rsidRPr="00D07F65" w:rsidRDefault="00B13651" w:rsidP="00B13651">
      <w:pPr>
        <w:rPr>
          <w:rFonts w:ascii="Arial" w:hAnsi="Arial"/>
        </w:rPr>
      </w:pPr>
    </w:p>
    <w:p w14:paraId="3B12445A" w14:textId="77777777" w:rsidR="00B13651" w:rsidRPr="00D07F65" w:rsidRDefault="00B13651" w:rsidP="00B13651">
      <w:pPr>
        <w:numPr>
          <w:ilvl w:val="1"/>
          <w:numId w:val="1"/>
        </w:numPr>
        <w:rPr>
          <w:rFonts w:ascii="Arial" w:hAnsi="Arial"/>
          <w:b/>
        </w:rPr>
      </w:pPr>
      <w:r w:rsidRPr="00D07F65">
        <w:rPr>
          <w:rFonts w:ascii="Arial" w:hAnsi="Arial"/>
          <w:b/>
        </w:rPr>
        <w:t xml:space="preserve"> SUMMARY</w:t>
      </w:r>
    </w:p>
    <w:p w14:paraId="46D50211" w14:textId="77777777" w:rsidR="00B13651" w:rsidRPr="00D07F65" w:rsidRDefault="00B13651" w:rsidP="00B13651">
      <w:pPr>
        <w:pStyle w:val="SuspensionSystems"/>
        <w:numPr>
          <w:ilvl w:val="0"/>
          <w:numId w:val="3"/>
        </w:numPr>
      </w:pPr>
      <w:r w:rsidRPr="00D07F65">
        <w:t>Sections include</w:t>
      </w:r>
    </w:p>
    <w:p w14:paraId="74BD2A0D" w14:textId="77777777" w:rsidR="00B13651" w:rsidRPr="00D07F65" w:rsidRDefault="00B13651" w:rsidP="00B13651">
      <w:pPr>
        <w:numPr>
          <w:ilvl w:val="0"/>
          <w:numId w:val="4"/>
        </w:numPr>
        <w:rPr>
          <w:rFonts w:ascii="Arial" w:hAnsi="Arial"/>
        </w:rPr>
      </w:pPr>
      <w:r w:rsidRPr="00D07F65">
        <w:rPr>
          <w:rFonts w:ascii="Arial" w:hAnsi="Arial"/>
        </w:rPr>
        <w:t>Acoustical metal ceilings panels</w:t>
      </w:r>
    </w:p>
    <w:p w14:paraId="180339CC" w14:textId="77777777" w:rsidR="00B13651" w:rsidRPr="00D07F65" w:rsidRDefault="00B13651" w:rsidP="00B13651">
      <w:pPr>
        <w:numPr>
          <w:ilvl w:val="0"/>
          <w:numId w:val="4"/>
        </w:numPr>
        <w:rPr>
          <w:rFonts w:ascii="Arial" w:hAnsi="Arial"/>
        </w:rPr>
      </w:pPr>
      <w:r w:rsidRPr="00D07F65">
        <w:rPr>
          <w:rFonts w:ascii="Arial" w:hAnsi="Arial"/>
        </w:rPr>
        <w:t>Grid suspension system</w:t>
      </w:r>
    </w:p>
    <w:p w14:paraId="4ECD115D" w14:textId="77777777" w:rsidR="00B13651" w:rsidRPr="00D07F65" w:rsidRDefault="00B13651" w:rsidP="00B13651">
      <w:pPr>
        <w:numPr>
          <w:ilvl w:val="0"/>
          <w:numId w:val="4"/>
        </w:numPr>
        <w:rPr>
          <w:rFonts w:ascii="Arial" w:hAnsi="Arial"/>
        </w:rPr>
      </w:pPr>
      <w:r w:rsidRPr="00D07F65">
        <w:rPr>
          <w:rFonts w:ascii="Arial" w:hAnsi="Arial"/>
        </w:rPr>
        <w:t>Wire hangers, or  threaded rods or nonius hangers, fasteners, main runners, cross runners, and wall angle moldings</w:t>
      </w:r>
    </w:p>
    <w:p w14:paraId="2C1FF6DA" w14:textId="77777777" w:rsidR="00B13651" w:rsidRPr="00D07F65" w:rsidRDefault="00B13651" w:rsidP="00B13651">
      <w:pPr>
        <w:numPr>
          <w:ilvl w:val="0"/>
          <w:numId w:val="3"/>
        </w:numPr>
        <w:rPr>
          <w:rFonts w:ascii="Arial" w:hAnsi="Arial"/>
        </w:rPr>
      </w:pPr>
      <w:r w:rsidRPr="00D07F65">
        <w:rPr>
          <w:rFonts w:ascii="Arial" w:hAnsi="Arial"/>
        </w:rPr>
        <w:t>Related sections</w:t>
      </w:r>
    </w:p>
    <w:p w14:paraId="614DC968" w14:textId="77777777" w:rsidR="00B13651" w:rsidRPr="00D07F65" w:rsidRDefault="00B13651" w:rsidP="00B13651">
      <w:pPr>
        <w:pStyle w:val="Textkrper-Zeileneinzug"/>
        <w:numPr>
          <w:ilvl w:val="0"/>
          <w:numId w:val="5"/>
        </w:numPr>
      </w:pPr>
      <w:r w:rsidRPr="00D07F65">
        <w:t xml:space="preserve">Division </w:t>
      </w:r>
      <w:r w:rsidR="00CC4681">
        <w:t>2</w:t>
      </w:r>
      <w:r w:rsidRPr="00D07F65">
        <w:t>6 – “Electrical” for additional or larger size wires, as required to properly support lighting fixtures, shall be furnished and installed by the Electrical Work installer.</w:t>
      </w:r>
    </w:p>
    <w:p w14:paraId="00348E2D" w14:textId="77777777" w:rsidR="00F869FE" w:rsidRDefault="00F869FE" w:rsidP="00F869FE">
      <w:pPr>
        <w:numPr>
          <w:ilvl w:val="0"/>
          <w:numId w:val="5"/>
        </w:numPr>
        <w:rPr>
          <w:rFonts w:ascii="Arial" w:hAnsi="Arial"/>
        </w:rPr>
      </w:pPr>
      <w:r>
        <w:rPr>
          <w:rFonts w:ascii="Arial" w:hAnsi="Arial"/>
        </w:rPr>
        <w:t>Division 23 - Heating, Ventilating and Air Conditioning (HVAC).</w:t>
      </w:r>
    </w:p>
    <w:p w14:paraId="7B3EFD55" w14:textId="77777777" w:rsidR="00B13651" w:rsidRPr="00D07F65" w:rsidRDefault="00B13651" w:rsidP="00B13651">
      <w:pPr>
        <w:numPr>
          <w:ilvl w:val="0"/>
          <w:numId w:val="3"/>
        </w:numPr>
        <w:rPr>
          <w:rFonts w:ascii="Arial" w:hAnsi="Arial"/>
        </w:rPr>
      </w:pPr>
      <w:r w:rsidRPr="00D07F65">
        <w:rPr>
          <w:rFonts w:ascii="Arial" w:hAnsi="Arial"/>
        </w:rPr>
        <w:t>Alternates</w:t>
      </w:r>
    </w:p>
    <w:p w14:paraId="3A898D6F" w14:textId="77777777" w:rsidR="00B13651" w:rsidRPr="00D07F65" w:rsidRDefault="00B13651" w:rsidP="00B13651">
      <w:pPr>
        <w:numPr>
          <w:ilvl w:val="0"/>
          <w:numId w:val="6"/>
        </w:numPr>
        <w:rPr>
          <w:rFonts w:ascii="Arial" w:hAnsi="Arial"/>
        </w:rPr>
      </w:pPr>
      <w:r w:rsidRPr="00D07F65">
        <w:rPr>
          <w:rFonts w:ascii="Arial" w:hAnsi="Arial"/>
        </w:rPr>
        <w:t>Prior Approval: Unless otherwise provided for in the Contract Documents, proposed product substitutions may be submitted no later than TEN (10) working days prior to the date established for receipt of bids.  Approval of a proposed substitution is contingent upon the Architect’s review of the proposal for acceptability, and approved products will be set forth by Addenda.</w:t>
      </w:r>
    </w:p>
    <w:p w14:paraId="4A039E3C" w14:textId="77777777" w:rsidR="00B13651" w:rsidRPr="00D07F65" w:rsidRDefault="00B13651" w:rsidP="00B13651">
      <w:pPr>
        <w:numPr>
          <w:ilvl w:val="0"/>
          <w:numId w:val="7"/>
        </w:numPr>
        <w:rPr>
          <w:rFonts w:ascii="Arial" w:hAnsi="Arial"/>
        </w:rPr>
      </w:pPr>
      <w:r w:rsidRPr="00D07F65">
        <w:rPr>
          <w:rFonts w:ascii="Arial" w:hAnsi="Arial"/>
        </w:rPr>
        <w:t>If substitute products that have not been approved by Addenda are included in a Bid, the specified products shall be provided without additional compensation.</w:t>
      </w:r>
    </w:p>
    <w:p w14:paraId="07DA4582" w14:textId="77777777" w:rsidR="00B13651" w:rsidRPr="00D07F65" w:rsidRDefault="00B13651" w:rsidP="00B13651">
      <w:pPr>
        <w:numPr>
          <w:ilvl w:val="0"/>
          <w:numId w:val="6"/>
        </w:numPr>
        <w:rPr>
          <w:rFonts w:ascii="Arial" w:hAnsi="Arial"/>
        </w:rPr>
      </w:pPr>
      <w:r w:rsidRPr="00D07F65">
        <w:rPr>
          <w:rFonts w:ascii="Arial" w:hAnsi="Arial"/>
        </w:rPr>
        <w:t>Submittals that do not provide adequate data for the product evaluation will not be considered.  The proposed substitution must meet all requirements of this Section, including but not necessarily limited to the following: Single source materials supplier (if specified in Section 1.05); Panel design, size, composition, color and finish; Suspension system component profiles and sizes; Compliance with the referenced standards.</w:t>
      </w:r>
    </w:p>
    <w:p w14:paraId="5BA93A4E" w14:textId="77777777" w:rsidR="00B13651" w:rsidRPr="00D07F65" w:rsidRDefault="00B13651" w:rsidP="00B13651">
      <w:pPr>
        <w:ind w:left="360"/>
        <w:rPr>
          <w:rFonts w:ascii="Arial" w:hAnsi="Arial"/>
        </w:rPr>
      </w:pPr>
    </w:p>
    <w:p w14:paraId="062EB761" w14:textId="77777777" w:rsidR="00B13651" w:rsidRPr="00D07F65" w:rsidRDefault="00B13651" w:rsidP="00B13651">
      <w:pPr>
        <w:rPr>
          <w:rFonts w:ascii="Arial" w:hAnsi="Arial"/>
        </w:rPr>
      </w:pPr>
      <w:r w:rsidRPr="00D07F65">
        <w:rPr>
          <w:rFonts w:ascii="Arial" w:hAnsi="Arial"/>
          <w:b/>
        </w:rPr>
        <w:t>1.03 REFERENCES</w:t>
      </w:r>
    </w:p>
    <w:p w14:paraId="493DAD13" w14:textId="77777777" w:rsidR="00B13651" w:rsidRPr="00D07F65" w:rsidRDefault="00B13651" w:rsidP="00B13651">
      <w:pPr>
        <w:numPr>
          <w:ilvl w:val="0"/>
          <w:numId w:val="8"/>
        </w:numPr>
        <w:rPr>
          <w:rFonts w:ascii="Arial" w:hAnsi="Arial"/>
        </w:rPr>
      </w:pPr>
      <w:r w:rsidRPr="00D07F65">
        <w:rPr>
          <w:rFonts w:ascii="Arial" w:hAnsi="Arial"/>
        </w:rPr>
        <w:t>ASTM A 366 “Standard Specification for Steel, Carbon Cold-Rolled Sheet, Commercial Quality”</w:t>
      </w:r>
    </w:p>
    <w:p w14:paraId="5E258B84" w14:textId="77777777" w:rsidR="00B13651" w:rsidRPr="00D07F65" w:rsidRDefault="00B13651" w:rsidP="00B13651">
      <w:pPr>
        <w:numPr>
          <w:ilvl w:val="0"/>
          <w:numId w:val="8"/>
        </w:numPr>
        <w:rPr>
          <w:rFonts w:ascii="Arial" w:hAnsi="Arial"/>
        </w:rPr>
      </w:pPr>
      <w:r w:rsidRPr="00D07F65">
        <w:rPr>
          <w:rFonts w:ascii="Arial" w:hAnsi="Arial"/>
        </w:rPr>
        <w:t>ASTM A 641 “Standard Specification for Zinc-Coated (Galvanized) Carbon Steel Wire”</w:t>
      </w:r>
    </w:p>
    <w:p w14:paraId="61662A15" w14:textId="77777777" w:rsidR="00B13651" w:rsidRPr="00D07F65" w:rsidRDefault="00B13651" w:rsidP="00B13651">
      <w:pPr>
        <w:numPr>
          <w:ilvl w:val="0"/>
          <w:numId w:val="8"/>
        </w:numPr>
        <w:rPr>
          <w:rFonts w:ascii="Arial" w:hAnsi="Arial"/>
        </w:rPr>
      </w:pPr>
      <w:r w:rsidRPr="00D07F65">
        <w:rPr>
          <w:rFonts w:ascii="Arial" w:hAnsi="Arial"/>
        </w:rPr>
        <w:t>ASTM A 653 “Standard Specification for Steel Sheet, Zinc-Coated (Galvanized) or Zinc-Iron Alloy-Coated (Galvannealed) by the Hot-Dip Process”</w:t>
      </w:r>
    </w:p>
    <w:p w14:paraId="27694D62" w14:textId="77777777" w:rsidR="00B13651" w:rsidRPr="00D07F65" w:rsidRDefault="00B13651" w:rsidP="00B13651">
      <w:pPr>
        <w:numPr>
          <w:ilvl w:val="0"/>
          <w:numId w:val="8"/>
        </w:numPr>
        <w:rPr>
          <w:rFonts w:ascii="Arial" w:hAnsi="Arial"/>
        </w:rPr>
      </w:pPr>
      <w:r w:rsidRPr="00D07F65">
        <w:rPr>
          <w:rFonts w:ascii="Arial" w:hAnsi="Arial"/>
        </w:rPr>
        <w:t>ASTM C 635 “Standard Specification for Metal Suspension Systems for Acoustical Tile and Lay-in Panel Ceilings”</w:t>
      </w:r>
    </w:p>
    <w:p w14:paraId="0DCA75B5" w14:textId="77777777" w:rsidR="00B13651" w:rsidRPr="00D07F65" w:rsidRDefault="00B13651" w:rsidP="00B13651">
      <w:pPr>
        <w:numPr>
          <w:ilvl w:val="0"/>
          <w:numId w:val="8"/>
        </w:numPr>
        <w:rPr>
          <w:rFonts w:ascii="Arial" w:hAnsi="Arial"/>
        </w:rPr>
      </w:pPr>
      <w:r w:rsidRPr="00D07F65">
        <w:rPr>
          <w:rFonts w:ascii="Arial" w:hAnsi="Arial"/>
        </w:rPr>
        <w:t>ASTM C 636 “Recommended Practice for Installation of Metal Ceiling Suspension Systems for Acoustical and Lay-in Panels”</w:t>
      </w:r>
    </w:p>
    <w:p w14:paraId="2B1250B6" w14:textId="77777777" w:rsidR="00F01C2A" w:rsidRDefault="00F01C2A" w:rsidP="00F01C2A">
      <w:pPr>
        <w:numPr>
          <w:ilvl w:val="0"/>
          <w:numId w:val="8"/>
        </w:numPr>
        <w:rPr>
          <w:rFonts w:ascii="Arial" w:hAnsi="Arial"/>
        </w:rPr>
      </w:pPr>
      <w:r>
        <w:rPr>
          <w:rFonts w:ascii="Arial" w:hAnsi="Arial"/>
        </w:rPr>
        <w:t>EN ISO 354 “Sound Absorption and Sound Absorption Coefficients by the Reverberation Room Method”</w:t>
      </w:r>
    </w:p>
    <w:p w14:paraId="78AF132E" w14:textId="77777777" w:rsidR="00F01C2A" w:rsidRDefault="00F01C2A" w:rsidP="00F01C2A">
      <w:pPr>
        <w:numPr>
          <w:ilvl w:val="0"/>
          <w:numId w:val="8"/>
        </w:numPr>
        <w:rPr>
          <w:rFonts w:ascii="Arial" w:hAnsi="Arial"/>
        </w:rPr>
      </w:pPr>
      <w:r>
        <w:rPr>
          <w:rFonts w:ascii="Arial" w:hAnsi="Arial"/>
        </w:rPr>
        <w:t>ASTM C423 "Evaluation of Noise Reduction Coefficients"</w:t>
      </w:r>
    </w:p>
    <w:p w14:paraId="6F7FCD56" w14:textId="77777777" w:rsidR="00B13651" w:rsidRPr="00D07F65" w:rsidRDefault="00B13651" w:rsidP="00B13651">
      <w:pPr>
        <w:numPr>
          <w:ilvl w:val="0"/>
          <w:numId w:val="8"/>
        </w:numPr>
        <w:rPr>
          <w:rFonts w:ascii="Arial" w:hAnsi="Arial"/>
        </w:rPr>
      </w:pPr>
      <w:r w:rsidRPr="00D07F65">
        <w:rPr>
          <w:rFonts w:ascii="Arial" w:hAnsi="Arial"/>
        </w:rPr>
        <w:t>ASTM E 84 “Standard Test Method for Surface Burning Characteristics of Building Materials”</w:t>
      </w:r>
    </w:p>
    <w:p w14:paraId="14F53F60" w14:textId="77777777" w:rsidR="00B13651" w:rsidRPr="00D07F65" w:rsidRDefault="00B13651" w:rsidP="00B13651">
      <w:pPr>
        <w:rPr>
          <w:rFonts w:ascii="Arial" w:hAnsi="Arial"/>
        </w:rPr>
      </w:pPr>
    </w:p>
    <w:p w14:paraId="1F8D0557" w14:textId="77777777" w:rsidR="00B13651" w:rsidRPr="00D07F65" w:rsidRDefault="00B13651" w:rsidP="00B13651">
      <w:pPr>
        <w:rPr>
          <w:rFonts w:ascii="Arial" w:hAnsi="Arial"/>
          <w:b/>
        </w:rPr>
      </w:pPr>
      <w:r w:rsidRPr="00D07F65">
        <w:rPr>
          <w:rFonts w:ascii="Arial" w:hAnsi="Arial"/>
          <w:b/>
        </w:rPr>
        <w:t>1.04 SUBMITTALS</w:t>
      </w:r>
    </w:p>
    <w:p w14:paraId="0012AEAE" w14:textId="77777777" w:rsidR="00B13651" w:rsidRPr="00D07F65" w:rsidRDefault="00B13651" w:rsidP="00B13651">
      <w:pPr>
        <w:numPr>
          <w:ilvl w:val="0"/>
          <w:numId w:val="9"/>
        </w:numPr>
        <w:rPr>
          <w:rFonts w:ascii="Arial" w:hAnsi="Arial"/>
        </w:rPr>
      </w:pPr>
      <w:r w:rsidRPr="00D07F65">
        <w:rPr>
          <w:rFonts w:ascii="Arial" w:hAnsi="Arial"/>
        </w:rPr>
        <w:t>Product Data:  Manufacturer’s technical literature and installation instructions</w:t>
      </w:r>
    </w:p>
    <w:p w14:paraId="67C3F50B" w14:textId="77777777" w:rsidR="00B13651" w:rsidRPr="00D07F65" w:rsidRDefault="00B13651" w:rsidP="00B13651">
      <w:pPr>
        <w:numPr>
          <w:ilvl w:val="0"/>
          <w:numId w:val="9"/>
        </w:numPr>
        <w:rPr>
          <w:rFonts w:ascii="Arial" w:hAnsi="Arial"/>
        </w:rPr>
      </w:pPr>
      <w:r w:rsidRPr="00D07F65">
        <w:rPr>
          <w:rFonts w:ascii="Arial" w:hAnsi="Arial"/>
        </w:rPr>
        <w:t>Samples:  Minimum 4” x 4” samples of specified acoustical metal panel; 8” long samples of exposed wall molding and suspension system</w:t>
      </w:r>
    </w:p>
    <w:p w14:paraId="639C8ACD" w14:textId="77777777" w:rsidR="00B13651" w:rsidRPr="00D07F65" w:rsidRDefault="00B13651" w:rsidP="00B13651">
      <w:pPr>
        <w:numPr>
          <w:ilvl w:val="0"/>
          <w:numId w:val="9"/>
        </w:numPr>
        <w:rPr>
          <w:rFonts w:ascii="Arial" w:hAnsi="Arial"/>
        </w:rPr>
      </w:pPr>
      <w:r w:rsidRPr="00D07F65">
        <w:rPr>
          <w:rFonts w:ascii="Arial" w:hAnsi="Arial"/>
        </w:rPr>
        <w:t>Certifications:  Manufacturer’s certifications that products comply with specified requirements, including laboratory reports showing compliance with specified tests and standards</w:t>
      </w:r>
    </w:p>
    <w:p w14:paraId="0785BFDB" w14:textId="77777777" w:rsidR="00B13651" w:rsidRPr="00D07F65" w:rsidRDefault="00B13651" w:rsidP="00B13651">
      <w:pPr>
        <w:rPr>
          <w:rFonts w:ascii="Arial" w:hAnsi="Arial"/>
        </w:rPr>
      </w:pPr>
    </w:p>
    <w:p w14:paraId="311DDED2" w14:textId="77777777" w:rsidR="00B13651" w:rsidRPr="00D07F65" w:rsidRDefault="00B13651" w:rsidP="00B13651">
      <w:pPr>
        <w:numPr>
          <w:ilvl w:val="1"/>
          <w:numId w:val="10"/>
        </w:numPr>
        <w:rPr>
          <w:rFonts w:ascii="Arial" w:hAnsi="Arial"/>
          <w:b/>
        </w:rPr>
      </w:pPr>
      <w:r w:rsidRPr="00D07F65">
        <w:rPr>
          <w:rFonts w:ascii="Arial" w:hAnsi="Arial"/>
          <w:b/>
        </w:rPr>
        <w:t>QUALITY ASSURANCE</w:t>
      </w:r>
    </w:p>
    <w:p w14:paraId="61F9E2D9" w14:textId="77777777" w:rsidR="00B13651" w:rsidRPr="00D07F65" w:rsidRDefault="00B13651" w:rsidP="00B13651">
      <w:pPr>
        <w:pStyle w:val="Textkrper"/>
        <w:numPr>
          <w:ilvl w:val="0"/>
          <w:numId w:val="11"/>
        </w:numPr>
        <w:rPr>
          <w:sz w:val="20"/>
        </w:rPr>
      </w:pPr>
      <w:r w:rsidRPr="00D07F65">
        <w:rPr>
          <w:sz w:val="20"/>
        </w:rPr>
        <w:t>Single Source Responsibility: To ensure proper interface and color match, all acoustical panel units and grid components shall be produced or supplied by a single manufacturer.  Materials apart from wire hangers, threaded rods, nonius hangers and fasteners supplied by more than one manufacturer are not permissible.</w:t>
      </w:r>
    </w:p>
    <w:p w14:paraId="4A808063" w14:textId="77777777" w:rsidR="00B13651" w:rsidRPr="00D07F65" w:rsidRDefault="00B13651" w:rsidP="00B13651">
      <w:pPr>
        <w:rPr>
          <w:rFonts w:ascii="Arial" w:hAnsi="Arial"/>
        </w:rPr>
      </w:pPr>
    </w:p>
    <w:p w14:paraId="3ECA42D6" w14:textId="77777777" w:rsidR="00B13651" w:rsidRPr="00D07F65" w:rsidRDefault="00B13651">
      <w:pPr>
        <w:spacing w:after="200" w:line="276" w:lineRule="auto"/>
        <w:rPr>
          <w:rFonts w:ascii="Arial" w:hAnsi="Arial"/>
          <w:b/>
        </w:rPr>
      </w:pPr>
      <w:r w:rsidRPr="00D07F65">
        <w:rPr>
          <w:rFonts w:ascii="Arial" w:hAnsi="Arial"/>
          <w:b/>
        </w:rPr>
        <w:br w:type="page"/>
      </w:r>
    </w:p>
    <w:p w14:paraId="7072E2A8" w14:textId="77777777" w:rsidR="00B13651" w:rsidRPr="00D07F65" w:rsidRDefault="00B13651" w:rsidP="00B13651">
      <w:pPr>
        <w:rPr>
          <w:rFonts w:ascii="Arial" w:hAnsi="Arial"/>
        </w:rPr>
      </w:pPr>
      <w:r w:rsidRPr="00D07F65">
        <w:rPr>
          <w:rFonts w:ascii="Arial" w:hAnsi="Arial"/>
          <w:b/>
        </w:rPr>
        <w:lastRenderedPageBreak/>
        <w:t>1.06 DELIVERY, STORAGE AND HANDLING</w:t>
      </w:r>
    </w:p>
    <w:p w14:paraId="026E3BD9" w14:textId="77777777" w:rsidR="00B13651" w:rsidRPr="00D07F65" w:rsidRDefault="00B13651" w:rsidP="00B13651">
      <w:pPr>
        <w:numPr>
          <w:ilvl w:val="0"/>
          <w:numId w:val="12"/>
        </w:numPr>
        <w:rPr>
          <w:rFonts w:ascii="Arial" w:hAnsi="Arial"/>
        </w:rPr>
      </w:pPr>
      <w:r w:rsidRPr="00D07F65">
        <w:rPr>
          <w:rFonts w:ascii="Arial" w:hAnsi="Arial"/>
        </w:rPr>
        <w:t>Deliver materials in manufacturer’s unopened packages; suitably store to protect against exposure to moisture, sunlight, surface contamination, and other unacceptable conditions.</w:t>
      </w:r>
    </w:p>
    <w:p w14:paraId="59FAAE33" w14:textId="77777777" w:rsidR="00B13651" w:rsidRPr="00D07F65" w:rsidRDefault="00B13651" w:rsidP="00B13651">
      <w:pPr>
        <w:numPr>
          <w:ilvl w:val="0"/>
          <w:numId w:val="12"/>
        </w:numPr>
        <w:rPr>
          <w:rFonts w:ascii="Arial" w:hAnsi="Arial"/>
        </w:rPr>
      </w:pPr>
      <w:r w:rsidRPr="00D07F65">
        <w:rPr>
          <w:rFonts w:ascii="Arial" w:hAnsi="Arial"/>
        </w:rPr>
        <w:t>Handle components to prevent panel edge damage or any other damage to components.</w:t>
      </w:r>
    </w:p>
    <w:p w14:paraId="00F9C77B" w14:textId="77777777" w:rsidR="00B13651" w:rsidRPr="00D07F65" w:rsidRDefault="00B13651" w:rsidP="00B13651">
      <w:pPr>
        <w:rPr>
          <w:rFonts w:ascii="Arial" w:hAnsi="Arial"/>
        </w:rPr>
      </w:pPr>
    </w:p>
    <w:p w14:paraId="096661D9" w14:textId="77777777" w:rsidR="00B13651" w:rsidRPr="00D07F65" w:rsidRDefault="00B13651" w:rsidP="00B13651">
      <w:pPr>
        <w:rPr>
          <w:rFonts w:ascii="Arial" w:hAnsi="Arial"/>
        </w:rPr>
      </w:pPr>
      <w:r w:rsidRPr="00D07F65">
        <w:rPr>
          <w:rFonts w:ascii="Arial" w:hAnsi="Arial"/>
          <w:b/>
        </w:rPr>
        <w:t>1.07 PROJECT CONDITIONS</w:t>
      </w:r>
    </w:p>
    <w:p w14:paraId="37C48319" w14:textId="77777777" w:rsidR="00B13651" w:rsidRPr="00D07F65" w:rsidRDefault="00B13651" w:rsidP="00B13651">
      <w:pPr>
        <w:numPr>
          <w:ilvl w:val="0"/>
          <w:numId w:val="13"/>
        </w:numPr>
        <w:rPr>
          <w:rFonts w:ascii="Arial" w:hAnsi="Arial"/>
        </w:rPr>
      </w:pPr>
      <w:r w:rsidRPr="00D07F65">
        <w:rPr>
          <w:rFonts w:ascii="Arial" w:hAnsi="Arial"/>
        </w:rPr>
        <w:t>Environmental Requirements at installation</w:t>
      </w:r>
    </w:p>
    <w:p w14:paraId="08E61D15" w14:textId="77777777" w:rsidR="00B13651" w:rsidRPr="00D07F65" w:rsidRDefault="00B13651" w:rsidP="00B13651">
      <w:pPr>
        <w:numPr>
          <w:ilvl w:val="0"/>
          <w:numId w:val="14"/>
        </w:numPr>
        <w:rPr>
          <w:rFonts w:ascii="Arial" w:hAnsi="Arial"/>
        </w:rPr>
      </w:pPr>
      <w:r w:rsidRPr="00D07F65">
        <w:rPr>
          <w:rFonts w:ascii="Arial" w:hAnsi="Arial"/>
        </w:rPr>
        <w:t>The building shall be enclosed, the air conditioning system shall be operating with proper filters in place and the proper temperature and humidity conditions shall be stabilized before, during and following installation until Substantial Completion.  Building areas to receive ceilings shall be free of construction dust and debris.</w:t>
      </w:r>
    </w:p>
    <w:p w14:paraId="7EF652E4" w14:textId="77777777" w:rsidR="00B13651" w:rsidRPr="00D07F65" w:rsidRDefault="00B13651" w:rsidP="00B13651">
      <w:pPr>
        <w:numPr>
          <w:ilvl w:val="0"/>
          <w:numId w:val="14"/>
        </w:numPr>
        <w:rPr>
          <w:rFonts w:ascii="Arial" w:hAnsi="Arial"/>
        </w:rPr>
      </w:pPr>
      <w:r w:rsidRPr="00D07F65">
        <w:rPr>
          <w:rFonts w:ascii="Arial" w:hAnsi="Arial"/>
        </w:rPr>
        <w:t>Coordination:  Coordinate acoustical ceilings work with installers of related work including, but not necessarily limited to, building insulation, gypsum drywall, mechanical systems and electrical systems.</w:t>
      </w:r>
    </w:p>
    <w:p w14:paraId="4AD6F1BC" w14:textId="77777777" w:rsidR="00B13651" w:rsidRPr="00D07F65" w:rsidRDefault="00B13651" w:rsidP="00B13651">
      <w:pPr>
        <w:numPr>
          <w:ilvl w:val="0"/>
          <w:numId w:val="13"/>
        </w:numPr>
        <w:rPr>
          <w:rFonts w:ascii="Arial" w:hAnsi="Arial"/>
        </w:rPr>
      </w:pPr>
      <w:r w:rsidRPr="00D07F65">
        <w:rPr>
          <w:rFonts w:ascii="Arial" w:hAnsi="Arial"/>
        </w:rPr>
        <w:t>Dimensional Stability:</w:t>
      </w:r>
    </w:p>
    <w:p w14:paraId="33048B58" w14:textId="77777777" w:rsidR="00B13651" w:rsidRPr="00D07F65" w:rsidRDefault="00B13651" w:rsidP="00B13651">
      <w:pPr>
        <w:numPr>
          <w:ilvl w:val="0"/>
          <w:numId w:val="15"/>
        </w:numPr>
        <w:rPr>
          <w:rFonts w:ascii="Arial" w:hAnsi="Arial"/>
        </w:rPr>
      </w:pPr>
      <w:r w:rsidRPr="00D07F65">
        <w:rPr>
          <w:rFonts w:ascii="Arial" w:hAnsi="Arial"/>
          <w:b/>
        </w:rPr>
        <w:t>durlum</w:t>
      </w:r>
      <w:r w:rsidRPr="00D07F65">
        <w:rPr>
          <w:rFonts w:ascii="Arial" w:hAnsi="Arial"/>
        </w:rPr>
        <w:t xml:space="preserve"> Acoustical Metal Panels: Installation shall be carried out in temperature conditions up to 120</w:t>
      </w:r>
      <w:r w:rsidRPr="00D07F65">
        <w:rPr>
          <w:rFonts w:ascii="Arial" w:hAnsi="Arial"/>
        </w:rPr>
        <w:sym w:font="Symbol" w:char="F0B0"/>
      </w:r>
      <w:r w:rsidRPr="00D07F65">
        <w:rPr>
          <w:rFonts w:ascii="Arial" w:hAnsi="Arial"/>
        </w:rPr>
        <w:t>F (49</w:t>
      </w:r>
      <w:r w:rsidRPr="00D07F65">
        <w:rPr>
          <w:rFonts w:ascii="Arial" w:hAnsi="Arial"/>
        </w:rPr>
        <w:sym w:font="Symbol" w:char="F0B0"/>
      </w:r>
      <w:r w:rsidRPr="00D07F65">
        <w:rPr>
          <w:rFonts w:ascii="Arial" w:hAnsi="Arial"/>
        </w:rPr>
        <w:t>C) and in spaces before the building is enclosed, where HVAC systems are cycled or not operating.</w:t>
      </w:r>
    </w:p>
    <w:p w14:paraId="506284D6" w14:textId="77777777" w:rsidR="00B13651" w:rsidRPr="00D07F65" w:rsidRDefault="00B13651" w:rsidP="00B13651">
      <w:pPr>
        <w:rPr>
          <w:rFonts w:ascii="Arial" w:hAnsi="Arial"/>
          <w:b/>
        </w:rPr>
      </w:pPr>
    </w:p>
    <w:p w14:paraId="6E8EE5B9" w14:textId="77777777" w:rsidR="00B13651" w:rsidRPr="00D07F65" w:rsidRDefault="00B13651" w:rsidP="00B13651">
      <w:pPr>
        <w:rPr>
          <w:rFonts w:ascii="Arial" w:hAnsi="Arial"/>
          <w:b/>
        </w:rPr>
      </w:pPr>
      <w:r w:rsidRPr="00D07F65">
        <w:rPr>
          <w:rFonts w:ascii="Arial" w:hAnsi="Arial"/>
          <w:b/>
        </w:rPr>
        <w:t>1.08 WARRANTY (LIMITED)</w:t>
      </w:r>
    </w:p>
    <w:p w14:paraId="7B0FDE31" w14:textId="77777777" w:rsidR="00B13651" w:rsidRPr="00D07F65" w:rsidRDefault="00B13651" w:rsidP="00B13651">
      <w:pPr>
        <w:pStyle w:val="Textkrper"/>
        <w:numPr>
          <w:ilvl w:val="0"/>
          <w:numId w:val="16"/>
        </w:numPr>
        <w:rPr>
          <w:sz w:val="20"/>
        </w:rPr>
      </w:pPr>
      <w:r w:rsidRPr="00D07F65">
        <w:rPr>
          <w:sz w:val="20"/>
        </w:rPr>
        <w:t>durlum acoustical metal panels: Submit a written warranty executed by the manufacturer, agreeing to repair or replacement of acoustical panels that fail within the warranty period.  Failures include, but are not necessarily limited to:</w:t>
      </w:r>
    </w:p>
    <w:p w14:paraId="2ACC04E6" w14:textId="77777777" w:rsidR="00B13651" w:rsidRPr="00D07F65" w:rsidRDefault="00B13651" w:rsidP="00B13651">
      <w:pPr>
        <w:numPr>
          <w:ilvl w:val="0"/>
          <w:numId w:val="17"/>
        </w:numPr>
        <w:rPr>
          <w:rFonts w:ascii="Arial" w:hAnsi="Arial"/>
        </w:rPr>
      </w:pPr>
      <w:r w:rsidRPr="00D07F65">
        <w:rPr>
          <w:rFonts w:ascii="Arial" w:hAnsi="Arial"/>
          <w:b/>
        </w:rPr>
        <w:t>durlum</w:t>
      </w:r>
      <w:r w:rsidRPr="00D07F65">
        <w:rPr>
          <w:rFonts w:ascii="Arial" w:hAnsi="Arial"/>
        </w:rPr>
        <w:t xml:space="preserve"> Acoustical Metal Panels:  Sagging, warping, rusting and manufacturer’s defects according to the TAIM Standards.</w:t>
      </w:r>
    </w:p>
    <w:p w14:paraId="6FE4B236" w14:textId="77777777" w:rsidR="00B13651" w:rsidRPr="00D07F65" w:rsidRDefault="00B13651" w:rsidP="00B13651">
      <w:pPr>
        <w:numPr>
          <w:ilvl w:val="0"/>
          <w:numId w:val="17"/>
        </w:numPr>
        <w:rPr>
          <w:rFonts w:ascii="Arial" w:hAnsi="Arial"/>
        </w:rPr>
      </w:pPr>
      <w:r w:rsidRPr="00D07F65">
        <w:rPr>
          <w:rFonts w:ascii="Arial" w:hAnsi="Arial"/>
        </w:rPr>
        <w:t>Grid System:  Rusting and manufacturer’s defects.</w:t>
      </w:r>
    </w:p>
    <w:p w14:paraId="3395A679" w14:textId="77777777" w:rsidR="00B13651" w:rsidRPr="00D07F65" w:rsidRDefault="00B13651" w:rsidP="00B13651">
      <w:pPr>
        <w:numPr>
          <w:ilvl w:val="0"/>
          <w:numId w:val="16"/>
        </w:numPr>
        <w:rPr>
          <w:rFonts w:ascii="Arial" w:hAnsi="Arial"/>
        </w:rPr>
      </w:pPr>
      <w:r w:rsidRPr="00D07F65">
        <w:rPr>
          <w:rFonts w:ascii="Arial" w:hAnsi="Arial"/>
        </w:rPr>
        <w:t>Warranty period for</w:t>
      </w:r>
      <w:r w:rsidRPr="00D07F65">
        <w:rPr>
          <w:rFonts w:ascii="Arial" w:hAnsi="Arial"/>
          <w:b/>
        </w:rPr>
        <w:t xml:space="preserve"> durlum</w:t>
      </w:r>
      <w:r w:rsidRPr="00D07F65">
        <w:rPr>
          <w:rFonts w:ascii="Arial" w:hAnsi="Arial"/>
        </w:rPr>
        <w:t xml:space="preserve"> acoustical metal panels and grid systems supplied by one source manufacturer is one (1) year from date of Substantial Completion.</w:t>
      </w:r>
    </w:p>
    <w:p w14:paraId="0F203651" w14:textId="77777777" w:rsidR="00B13651" w:rsidRPr="00D07F65" w:rsidRDefault="00B13651" w:rsidP="00B13651">
      <w:pPr>
        <w:numPr>
          <w:ilvl w:val="0"/>
          <w:numId w:val="16"/>
        </w:numPr>
        <w:rPr>
          <w:rFonts w:ascii="Arial" w:hAnsi="Arial"/>
        </w:rPr>
      </w:pPr>
      <w:r w:rsidRPr="00D07F65">
        <w:rPr>
          <w:rFonts w:ascii="Arial" w:hAnsi="Arial"/>
        </w:rPr>
        <w:t>The warranty shall not deprive the Owner of other rights the Owner may have under other provisions of the Contract Documents and will be in addition to and run concurrent with other warranties made by the Contractor under the requirements of the Contract Documents.  Set out in full.</w:t>
      </w:r>
    </w:p>
    <w:p w14:paraId="61D08A67" w14:textId="77777777" w:rsidR="00B13651" w:rsidRPr="00D07F65" w:rsidRDefault="00B13651" w:rsidP="00B13651">
      <w:pPr>
        <w:rPr>
          <w:rFonts w:ascii="Arial" w:hAnsi="Arial"/>
        </w:rPr>
      </w:pPr>
    </w:p>
    <w:p w14:paraId="185A8E7A" w14:textId="77777777" w:rsidR="00B13651" w:rsidRPr="00D07F65" w:rsidRDefault="00B13651" w:rsidP="00B13651">
      <w:pPr>
        <w:rPr>
          <w:rFonts w:ascii="Arial" w:hAnsi="Arial"/>
        </w:rPr>
      </w:pPr>
      <w:r w:rsidRPr="00D07F65">
        <w:rPr>
          <w:rFonts w:ascii="Arial" w:hAnsi="Arial"/>
          <w:b/>
        </w:rPr>
        <w:t>1.09 MAINTENANCE</w:t>
      </w:r>
    </w:p>
    <w:p w14:paraId="651897DD" w14:textId="77777777" w:rsidR="00B13651" w:rsidRPr="00D07F65" w:rsidRDefault="00B13651" w:rsidP="00B13651">
      <w:pPr>
        <w:numPr>
          <w:ilvl w:val="0"/>
          <w:numId w:val="18"/>
        </w:numPr>
        <w:rPr>
          <w:rFonts w:ascii="Arial" w:hAnsi="Arial"/>
        </w:rPr>
      </w:pPr>
      <w:r w:rsidRPr="00D07F65">
        <w:rPr>
          <w:rFonts w:ascii="Arial" w:hAnsi="Arial"/>
        </w:rPr>
        <w:t>Extra Materials: Deliver and furnish extra material to owner, as described below, to match products installed.  Package with protective covering for storage and identify with appropriate labels.</w:t>
      </w:r>
    </w:p>
    <w:p w14:paraId="7B86E64D" w14:textId="77777777" w:rsidR="00B13651" w:rsidRPr="00D07F65" w:rsidRDefault="00B13651" w:rsidP="00B13651">
      <w:pPr>
        <w:numPr>
          <w:ilvl w:val="0"/>
          <w:numId w:val="19"/>
        </w:numPr>
        <w:rPr>
          <w:rFonts w:ascii="Arial" w:hAnsi="Arial"/>
        </w:rPr>
      </w:pPr>
      <w:r w:rsidRPr="00D07F65">
        <w:rPr>
          <w:rFonts w:ascii="Arial" w:hAnsi="Arial"/>
        </w:rPr>
        <w:t>Acoustical Metal Ceiling Panels: Furnish quantity of full size units equal to 5% of the amount installed.</w:t>
      </w:r>
    </w:p>
    <w:p w14:paraId="013E2332" w14:textId="77777777" w:rsidR="00B13651" w:rsidRPr="00D07F65" w:rsidRDefault="00B13651" w:rsidP="00B13651">
      <w:pPr>
        <w:numPr>
          <w:ilvl w:val="0"/>
          <w:numId w:val="19"/>
        </w:numPr>
        <w:rPr>
          <w:rFonts w:ascii="Arial" w:hAnsi="Arial"/>
        </w:rPr>
      </w:pPr>
      <w:r w:rsidRPr="00D07F65">
        <w:rPr>
          <w:rFonts w:ascii="Arial" w:hAnsi="Arial"/>
        </w:rPr>
        <w:t>Suspension System Components: Furnish quantity of each suspension component equal to 2% of the amount installed.</w:t>
      </w:r>
    </w:p>
    <w:p w14:paraId="47D8D529" w14:textId="77777777" w:rsidR="00B13651" w:rsidRPr="00D07F65" w:rsidRDefault="00B13651" w:rsidP="00B13651">
      <w:pPr>
        <w:rPr>
          <w:rFonts w:ascii="Arial" w:hAnsi="Arial"/>
        </w:rPr>
      </w:pPr>
    </w:p>
    <w:p w14:paraId="64764EE0" w14:textId="77777777" w:rsidR="00B13651" w:rsidRPr="00D07F65" w:rsidRDefault="00B13651">
      <w:pPr>
        <w:spacing w:after="200" w:line="276" w:lineRule="auto"/>
        <w:rPr>
          <w:rFonts w:ascii="Arial" w:hAnsi="Arial"/>
          <w:b/>
        </w:rPr>
      </w:pPr>
      <w:r w:rsidRPr="00D07F65">
        <w:br w:type="page"/>
      </w:r>
    </w:p>
    <w:p w14:paraId="29BCC988" w14:textId="77777777" w:rsidR="00B13651" w:rsidRPr="00D07F65" w:rsidRDefault="00B13651" w:rsidP="00B13651">
      <w:pPr>
        <w:pStyle w:val="berschrift2"/>
        <w:rPr>
          <w:sz w:val="20"/>
        </w:rPr>
      </w:pPr>
      <w:r w:rsidRPr="00D07F65">
        <w:rPr>
          <w:sz w:val="20"/>
        </w:rPr>
        <w:lastRenderedPageBreak/>
        <w:t>PART 2 PRODUCTS</w:t>
      </w:r>
    </w:p>
    <w:p w14:paraId="4A8C3E4C" w14:textId="77777777" w:rsidR="00EB7C99" w:rsidRDefault="00EB7C99" w:rsidP="00B13651">
      <w:pPr>
        <w:rPr>
          <w:rFonts w:ascii="Arial" w:hAnsi="Arial"/>
          <w:b/>
        </w:rPr>
      </w:pPr>
    </w:p>
    <w:p w14:paraId="013EC5ED" w14:textId="77777777" w:rsidR="00B13651" w:rsidRPr="00D07F65" w:rsidRDefault="00B13651" w:rsidP="00B13651">
      <w:pPr>
        <w:rPr>
          <w:rFonts w:ascii="Arial" w:hAnsi="Arial"/>
          <w:b/>
        </w:rPr>
      </w:pPr>
      <w:r w:rsidRPr="00D07F65">
        <w:rPr>
          <w:rFonts w:ascii="Arial" w:hAnsi="Arial"/>
          <w:b/>
        </w:rPr>
        <w:t>2.01 MANUFACTURER</w:t>
      </w:r>
    </w:p>
    <w:p w14:paraId="603BC02E" w14:textId="77777777" w:rsidR="00B13651" w:rsidRPr="00D07F65" w:rsidRDefault="00B13651" w:rsidP="00B13651">
      <w:pPr>
        <w:pStyle w:val="Textkrper"/>
        <w:numPr>
          <w:ilvl w:val="0"/>
          <w:numId w:val="20"/>
        </w:numPr>
        <w:rPr>
          <w:sz w:val="20"/>
        </w:rPr>
      </w:pPr>
      <w:r w:rsidRPr="00D07F65">
        <w:rPr>
          <w:sz w:val="20"/>
        </w:rPr>
        <w:t xml:space="preserve">The materials are either manufactured by or for </w:t>
      </w:r>
      <w:r w:rsidRPr="00D07F65">
        <w:rPr>
          <w:b/>
          <w:sz w:val="20"/>
        </w:rPr>
        <w:t>durlum GmbH</w:t>
      </w:r>
      <w:r w:rsidRPr="00D07F65">
        <w:rPr>
          <w:sz w:val="20"/>
        </w:rPr>
        <w:t>. (the “Manufacturer”)</w:t>
      </w:r>
    </w:p>
    <w:p w14:paraId="6F488F8F" w14:textId="77777777" w:rsidR="00B13651" w:rsidRPr="00D07F65" w:rsidRDefault="00B13651" w:rsidP="00B13651">
      <w:pPr>
        <w:rPr>
          <w:rFonts w:ascii="Arial" w:hAnsi="Arial"/>
        </w:rPr>
      </w:pPr>
    </w:p>
    <w:p w14:paraId="4DB84700" w14:textId="77777777" w:rsidR="00B13651" w:rsidRPr="00D07F65" w:rsidRDefault="00B13651" w:rsidP="00B13651">
      <w:pPr>
        <w:pStyle w:val="SuspensionSystems"/>
        <w:rPr>
          <w:b/>
        </w:rPr>
      </w:pPr>
      <w:r w:rsidRPr="00D07F65">
        <w:rPr>
          <w:b/>
        </w:rPr>
        <w:t>2.02 MATERIALS</w:t>
      </w:r>
    </w:p>
    <w:p w14:paraId="3188B420" w14:textId="77777777" w:rsidR="00B13651" w:rsidRPr="00D07F65" w:rsidRDefault="00B13651" w:rsidP="00B13651">
      <w:pPr>
        <w:pStyle w:val="SuspensionSystems"/>
      </w:pPr>
    </w:p>
    <w:p w14:paraId="64730365" w14:textId="77777777" w:rsidR="00B13651" w:rsidRPr="00D07F65" w:rsidRDefault="00B13651" w:rsidP="00B13651">
      <w:pPr>
        <w:pStyle w:val="SuspensionSystems"/>
        <w:numPr>
          <w:ilvl w:val="0"/>
          <w:numId w:val="31"/>
        </w:numPr>
      </w:pPr>
      <w:r w:rsidRPr="00D07F65">
        <w:t xml:space="preserve">Suspension System:  Type - Visible C-channel System </w:t>
      </w:r>
    </w:p>
    <w:p w14:paraId="2B561661" w14:textId="77777777" w:rsidR="00B13651" w:rsidRPr="00D07F65" w:rsidRDefault="00B13651" w:rsidP="00B13651">
      <w:pPr>
        <w:pStyle w:val="SuspensionSystems"/>
        <w:numPr>
          <w:ilvl w:val="0"/>
          <w:numId w:val="31"/>
        </w:numPr>
      </w:pPr>
      <w:r w:rsidRPr="00D07F65">
        <w:t xml:space="preserve">Product:  </w:t>
      </w:r>
      <w:r w:rsidR="008A46C8" w:rsidRPr="00D07F65">
        <w:t>Metal Ceiling</w:t>
      </w:r>
      <w:r w:rsidR="008A46C8">
        <w:t>,</w:t>
      </w:r>
      <w:r w:rsidR="008A46C8" w:rsidRPr="00D07F65">
        <w:t xml:space="preserve"> Type </w:t>
      </w:r>
      <w:r w:rsidRPr="00D07F65">
        <w:rPr>
          <w:b/>
        </w:rPr>
        <w:t>durlum S5</w:t>
      </w:r>
      <w:r w:rsidR="00D41ECC">
        <w:rPr>
          <w:b/>
        </w:rPr>
        <w:t>A</w:t>
      </w:r>
      <w:r w:rsidRPr="00D07F65">
        <w:rPr>
          <w:b/>
        </w:rPr>
        <w:t xml:space="preserve">.6 FH </w:t>
      </w:r>
      <w:r w:rsidRPr="00D07F65">
        <w:t>lay-in</w:t>
      </w:r>
      <w:r w:rsidRPr="00D07F65">
        <w:rPr>
          <w:b/>
        </w:rPr>
        <w:t xml:space="preserve"> </w:t>
      </w:r>
      <w:r w:rsidRPr="00D07F65">
        <w:t>System with flange hooks providing fold-down and moveable functions along C-channel.</w:t>
      </w:r>
    </w:p>
    <w:p w14:paraId="20A5552A" w14:textId="77777777" w:rsidR="00B13651" w:rsidRPr="00D07F65" w:rsidRDefault="00B13651" w:rsidP="00B13651">
      <w:pPr>
        <w:pStyle w:val="SuspensionSystems"/>
        <w:numPr>
          <w:ilvl w:val="0"/>
          <w:numId w:val="31"/>
        </w:numPr>
      </w:pPr>
      <w:r w:rsidRPr="00D07F65">
        <w:t xml:space="preserve">Components:  C-channel sections shall be commercial-quality galvanized steel coating.  Exposed surfaces chemically cleansed. C-channels shall be suspended from </w:t>
      </w:r>
      <w:r w:rsidRPr="00D07F65">
        <w:rPr>
          <w:b/>
        </w:rPr>
        <w:t>L</w:t>
      </w:r>
      <w:r w:rsidRPr="00D07F65">
        <w:t>-profile carrying channel.</w:t>
      </w:r>
    </w:p>
    <w:p w14:paraId="01C10281" w14:textId="77777777" w:rsidR="00B13651" w:rsidRPr="00D07F65" w:rsidRDefault="00B13651" w:rsidP="00B13651">
      <w:pPr>
        <w:pStyle w:val="SuspensionSystems"/>
        <w:numPr>
          <w:ilvl w:val="0"/>
          <w:numId w:val="32"/>
        </w:numPr>
      </w:pPr>
      <w:r w:rsidRPr="00D07F65">
        <w:t xml:space="preserve">C-channel </w:t>
      </w:r>
      <w:r w:rsidRPr="00D07F65">
        <w:rPr>
          <w:b/>
        </w:rPr>
        <w:t>C2000</w:t>
      </w:r>
      <w:r w:rsidRPr="00D07F65">
        <w:t xml:space="preserve"> to be attached to </w:t>
      </w:r>
      <w:r w:rsidRPr="00D07F65">
        <w:rPr>
          <w:b/>
        </w:rPr>
        <w:t>L</w:t>
      </w:r>
      <w:r w:rsidRPr="00D07F65">
        <w:t xml:space="preserve">-profile </w:t>
      </w:r>
      <w:r w:rsidRPr="00D07F65">
        <w:rPr>
          <w:b/>
        </w:rPr>
        <w:t>U 1040</w:t>
      </w:r>
      <w:r w:rsidRPr="00D07F65">
        <w:t xml:space="preserve"> by </w:t>
      </w:r>
      <w:r w:rsidRPr="00D07F65">
        <w:rPr>
          <w:b/>
        </w:rPr>
        <w:t>C2007</w:t>
      </w:r>
      <w:r w:rsidRPr="00D07F65">
        <w:t xml:space="preserve"> adaptor.</w:t>
      </w:r>
    </w:p>
    <w:p w14:paraId="6489C4F6" w14:textId="77777777" w:rsidR="00B13651" w:rsidRPr="00D07F65" w:rsidRDefault="00B13651" w:rsidP="00B13651">
      <w:pPr>
        <w:pStyle w:val="SuspensionSystems"/>
        <w:numPr>
          <w:ilvl w:val="0"/>
          <w:numId w:val="32"/>
        </w:numPr>
      </w:pPr>
      <w:r w:rsidRPr="00D07F65">
        <w:t xml:space="preserve">Connector </w:t>
      </w:r>
      <w:r w:rsidRPr="00D07F65">
        <w:rPr>
          <w:b/>
        </w:rPr>
        <w:t>C2004</w:t>
      </w:r>
      <w:r w:rsidRPr="00D07F65">
        <w:t xml:space="preserve"> for C-channel used to form continuous C-channel members.</w:t>
      </w:r>
    </w:p>
    <w:p w14:paraId="1455F0C2" w14:textId="77777777" w:rsidR="00B13651" w:rsidRPr="00D07F65" w:rsidRDefault="00B13651" w:rsidP="00B13651">
      <w:pPr>
        <w:pStyle w:val="SuspensionSystems"/>
        <w:numPr>
          <w:ilvl w:val="0"/>
          <w:numId w:val="32"/>
        </w:numPr>
      </w:pPr>
      <w:r w:rsidRPr="00D07F65">
        <w:t xml:space="preserve">Connector </w:t>
      </w:r>
      <w:r w:rsidRPr="00D07F65">
        <w:rPr>
          <w:b/>
        </w:rPr>
        <w:t>U 1041</w:t>
      </w:r>
      <w:r w:rsidRPr="00D07F65">
        <w:t xml:space="preserve"> for </w:t>
      </w:r>
      <w:r w:rsidRPr="00D07F65">
        <w:rPr>
          <w:b/>
        </w:rPr>
        <w:t>L</w:t>
      </w:r>
      <w:r w:rsidRPr="00D07F65">
        <w:t xml:space="preserve">-profile used to form continuous </w:t>
      </w:r>
      <w:r w:rsidRPr="00D07F65">
        <w:rPr>
          <w:b/>
        </w:rPr>
        <w:t>L</w:t>
      </w:r>
      <w:r w:rsidRPr="00D07F65">
        <w:t>-profile carrying channel.</w:t>
      </w:r>
    </w:p>
    <w:p w14:paraId="4001EF5C" w14:textId="77777777" w:rsidR="00B13651" w:rsidRPr="00D07F65" w:rsidRDefault="00B13651" w:rsidP="00B13651">
      <w:pPr>
        <w:pStyle w:val="SuspensionSystems"/>
        <w:numPr>
          <w:ilvl w:val="0"/>
          <w:numId w:val="32"/>
        </w:numPr>
      </w:pPr>
      <w:r w:rsidRPr="00D07F65">
        <w:t xml:space="preserve">Wall molding shall be: extruded aluminum perimeter trim  F025, F2025 or L020 with pressure spring </w:t>
      </w:r>
      <w:r w:rsidRPr="00D07F65">
        <w:rPr>
          <w:b/>
        </w:rPr>
        <w:t>U 020</w:t>
      </w:r>
      <w:r w:rsidRPr="00D07F65">
        <w:t xml:space="preserve"> to be provided as needed for hold down of cut panels at perimeter.</w:t>
      </w:r>
    </w:p>
    <w:p w14:paraId="25486EB2" w14:textId="77777777" w:rsidR="00B13651" w:rsidRPr="00D07F65" w:rsidRDefault="00B13651" w:rsidP="00B13651">
      <w:pPr>
        <w:pStyle w:val="SuspensionSystems"/>
        <w:numPr>
          <w:ilvl w:val="0"/>
          <w:numId w:val="31"/>
        </w:numPr>
      </w:pPr>
      <w:r w:rsidRPr="00D07F65">
        <w:t>Finish:  All steel parts shall be chemically cleansed hot dipped galvanized steel or</w:t>
      </w:r>
      <w:r w:rsidRPr="00D07F65">
        <w:rPr>
          <w:lang w:val="en-GB"/>
        </w:rPr>
        <w:t xml:space="preserve"> electrolytically</w:t>
      </w:r>
      <w:r w:rsidRPr="00D07F65">
        <w:t xml:space="preserve"> zinc plated.</w:t>
      </w:r>
    </w:p>
    <w:p w14:paraId="66CB6712" w14:textId="77777777" w:rsidR="008A46C8" w:rsidRDefault="00B13651" w:rsidP="008A46C8">
      <w:pPr>
        <w:pStyle w:val="SuspensionSystems"/>
        <w:numPr>
          <w:ilvl w:val="0"/>
          <w:numId w:val="31"/>
        </w:numPr>
      </w:pPr>
      <w:r w:rsidRPr="00D07F65">
        <w:t>Hanger Wire: Hanger wire shall be galvanized carbon steel per ASTM A 641, soft temper, prestretched, with a yield stress load of at least three (3) times design load, but not less than 12 gauge (0.106”) diameter.</w:t>
      </w:r>
    </w:p>
    <w:p w14:paraId="243E1786" w14:textId="77777777" w:rsidR="008A46C8" w:rsidRDefault="00B13651" w:rsidP="008A46C8">
      <w:pPr>
        <w:pStyle w:val="SuspensionSystems"/>
        <w:numPr>
          <w:ilvl w:val="0"/>
          <w:numId w:val="31"/>
        </w:numPr>
      </w:pPr>
      <w:r w:rsidRPr="00D07F65">
        <w:t>Type: Perforated Panel with Black Acoustical Fleece Backing</w:t>
      </w:r>
    </w:p>
    <w:p w14:paraId="7D193E6D" w14:textId="77777777" w:rsidR="00B13651" w:rsidRPr="00D07F65" w:rsidRDefault="00B13651" w:rsidP="008A46C8">
      <w:pPr>
        <w:pStyle w:val="SuspensionSystems"/>
        <w:numPr>
          <w:ilvl w:val="0"/>
          <w:numId w:val="31"/>
        </w:numPr>
      </w:pPr>
      <w:r w:rsidRPr="00D07F65">
        <w:t>Performance Characteristics:</w:t>
      </w:r>
    </w:p>
    <w:p w14:paraId="4C7CD821" w14:textId="77777777" w:rsidR="00B13651" w:rsidRPr="00D07F65" w:rsidRDefault="00B13651" w:rsidP="00B13651">
      <w:pPr>
        <w:pStyle w:val="CeilingPanels"/>
        <w:numPr>
          <w:ilvl w:val="0"/>
          <w:numId w:val="26"/>
        </w:numPr>
      </w:pPr>
      <w:r w:rsidRPr="00D07F65">
        <w:t>Sound Control:</w:t>
      </w:r>
    </w:p>
    <w:p w14:paraId="6C7C3FA1" w14:textId="77777777" w:rsidR="00B13651" w:rsidRPr="00D07F65" w:rsidRDefault="00B13651" w:rsidP="00B13651">
      <w:pPr>
        <w:pStyle w:val="CeilingPanels"/>
        <w:numPr>
          <w:ilvl w:val="0"/>
          <w:numId w:val="27"/>
        </w:numPr>
      </w:pPr>
      <w:r w:rsidRPr="00D07F65">
        <w:t xml:space="preserve">Noise Reduction Coefficient:  NRC of </w:t>
      </w:r>
      <w:r w:rsidR="00EF0A94">
        <w:t>0</w:t>
      </w:r>
      <w:r w:rsidRPr="00D07F65">
        <w:t xml:space="preserve">.60 to </w:t>
      </w:r>
      <w:r w:rsidR="00EF0A94">
        <w:t>0</w:t>
      </w:r>
      <w:r w:rsidRPr="00D07F65">
        <w:t>.75 in compliance with ASTM C 423 with factory-adhered black acoustical fleece</w:t>
      </w:r>
    </w:p>
    <w:p w14:paraId="75A1F4ED" w14:textId="77777777" w:rsidR="00B13651" w:rsidRPr="00D07F65" w:rsidRDefault="00B13651" w:rsidP="00B13651">
      <w:pPr>
        <w:pStyle w:val="CeilingPanels"/>
        <w:numPr>
          <w:ilvl w:val="0"/>
          <w:numId w:val="26"/>
        </w:numPr>
      </w:pPr>
      <w:r w:rsidRPr="00D07F65">
        <w:t>Flame Spread</w:t>
      </w:r>
    </w:p>
    <w:p w14:paraId="613E2899" w14:textId="77777777" w:rsidR="00B13651" w:rsidRPr="00D07F65" w:rsidRDefault="00B13651" w:rsidP="00B13651">
      <w:pPr>
        <w:pStyle w:val="CeilingPanels"/>
        <w:numPr>
          <w:ilvl w:val="0"/>
          <w:numId w:val="28"/>
        </w:numPr>
      </w:pPr>
      <w:r w:rsidRPr="00D07F65">
        <w:sym w:font="Symbol" w:char="F0A3"/>
      </w:r>
      <w:r w:rsidRPr="00D07F65">
        <w:t xml:space="preserve"> 25, per ASTM E 84</w:t>
      </w:r>
    </w:p>
    <w:p w14:paraId="28A86334" w14:textId="77777777" w:rsidR="00B13651" w:rsidRPr="00D07F65" w:rsidRDefault="00B13651" w:rsidP="00B13651">
      <w:pPr>
        <w:pStyle w:val="CeilingPanels"/>
        <w:numPr>
          <w:ilvl w:val="0"/>
          <w:numId w:val="28"/>
        </w:numPr>
      </w:pPr>
      <w:r w:rsidRPr="00D07F65">
        <w:t>Class A, per ASTM E 1264</w:t>
      </w:r>
    </w:p>
    <w:p w14:paraId="5EF291C3" w14:textId="77777777" w:rsidR="00B13651" w:rsidRPr="00D07F65" w:rsidRDefault="00B13651" w:rsidP="00B13651">
      <w:pPr>
        <w:pStyle w:val="CeilingPanels"/>
        <w:numPr>
          <w:ilvl w:val="0"/>
          <w:numId w:val="26"/>
        </w:numPr>
      </w:pPr>
      <w:r w:rsidRPr="00D07F65">
        <w:t>Light Reflectance:</w:t>
      </w:r>
    </w:p>
    <w:p w14:paraId="1ACED7CF" w14:textId="77777777" w:rsidR="00B13651" w:rsidRPr="00D07F65" w:rsidRDefault="00B13651" w:rsidP="00B13651">
      <w:pPr>
        <w:pStyle w:val="CeilingPanels"/>
        <w:numPr>
          <w:ilvl w:val="0"/>
          <w:numId w:val="29"/>
        </w:numPr>
      </w:pPr>
      <w:r w:rsidRPr="00D07F65">
        <w:t>Standard range for color selected.</w:t>
      </w:r>
    </w:p>
    <w:p w14:paraId="0C39DE3E" w14:textId="77777777" w:rsidR="00B13651" w:rsidRPr="00D07F65" w:rsidRDefault="002E3F51" w:rsidP="002E3F51">
      <w:pPr>
        <w:pStyle w:val="CeilingPanels"/>
      </w:pPr>
      <w:r>
        <w:t xml:space="preserve">H.   </w:t>
      </w:r>
      <w:r w:rsidR="00B13651" w:rsidRPr="00D07F65">
        <w:t>Surface Texture, Substrate, Size and Edges:</w:t>
      </w:r>
    </w:p>
    <w:p w14:paraId="230FB349" w14:textId="77777777" w:rsidR="00B13651" w:rsidRPr="00D07F65" w:rsidRDefault="00B13651" w:rsidP="00B13651">
      <w:pPr>
        <w:pStyle w:val="CeilingPanels"/>
        <w:numPr>
          <w:ilvl w:val="0"/>
          <w:numId w:val="30"/>
        </w:numPr>
      </w:pPr>
      <w:r w:rsidRPr="00D07F65">
        <w:t>Surface Texture:  Perforated metal texture.</w:t>
      </w:r>
    </w:p>
    <w:p w14:paraId="2C5DCB4A" w14:textId="77777777" w:rsidR="00B13651" w:rsidRPr="00D07F65" w:rsidRDefault="00B13651" w:rsidP="00B13651">
      <w:pPr>
        <w:pStyle w:val="CeilingPanels"/>
        <w:numPr>
          <w:ilvl w:val="0"/>
          <w:numId w:val="30"/>
        </w:numPr>
      </w:pPr>
      <w:r w:rsidRPr="00D07F65">
        <w:rPr>
          <w:b/>
        </w:rPr>
        <w:t xml:space="preserve">Pattern: Visit this web site for standard factory options:  http://www.durlum.de/E/01_metalldecken/perforationen.shtml </w:t>
      </w:r>
    </w:p>
    <w:p w14:paraId="254CB292" w14:textId="77777777" w:rsidR="00B13651" w:rsidRPr="00D07F65" w:rsidRDefault="00B13651" w:rsidP="00B13651">
      <w:pPr>
        <w:pStyle w:val="CeilingPanels"/>
        <w:numPr>
          <w:ilvl w:val="0"/>
          <w:numId w:val="30"/>
        </w:numPr>
      </w:pPr>
      <w:r w:rsidRPr="00D07F65">
        <w:t>Surface Finish: Scrubbable, architectural-quality, electrostatically applied polyester powder coat paint applied to entire panel after forming (post coat).  Pre-Coated Material will NOT be accepted as an alternate.</w:t>
      </w:r>
    </w:p>
    <w:p w14:paraId="0A6B58F8" w14:textId="77777777" w:rsidR="00B13651" w:rsidRPr="00D07F65" w:rsidRDefault="00B13651" w:rsidP="00B13651">
      <w:pPr>
        <w:pStyle w:val="CeilingPanels"/>
        <w:numPr>
          <w:ilvl w:val="0"/>
          <w:numId w:val="30"/>
        </w:numPr>
      </w:pPr>
      <w:r w:rsidRPr="00D07F65">
        <w:t>Color:</w:t>
      </w:r>
      <w:r w:rsidRPr="00D07F65">
        <w:rPr>
          <w:b/>
        </w:rPr>
        <w:t xml:space="preserve"> Standard: </w:t>
      </w:r>
      <w:r w:rsidRPr="00D07F65">
        <w:t xml:space="preserve">pure white, RAL 9010 or traffic white RAL 9016, </w:t>
      </w:r>
      <w:r w:rsidRPr="00D07F65">
        <w:br/>
        <w:t>other RAL colors on request.</w:t>
      </w:r>
      <w:r w:rsidRPr="00D07F65">
        <w:rPr>
          <w:b/>
        </w:rPr>
        <w:t xml:space="preserve"> </w:t>
      </w:r>
    </w:p>
    <w:p w14:paraId="5340D1F9" w14:textId="77777777" w:rsidR="00B13651" w:rsidRPr="00D07F65" w:rsidRDefault="00B13651" w:rsidP="00B13651">
      <w:pPr>
        <w:pStyle w:val="CeilingPanels"/>
        <w:numPr>
          <w:ilvl w:val="0"/>
          <w:numId w:val="30"/>
        </w:numPr>
      </w:pPr>
      <w:r w:rsidRPr="00D07F65">
        <w:t>Substrate:  Panels shall have manufacturer's standard, 25 gauge (0.455 mm) minimum, galvanized steel substrate.</w:t>
      </w:r>
    </w:p>
    <w:p w14:paraId="78C419EA" w14:textId="77777777" w:rsidR="00B13651" w:rsidRPr="00D07F65" w:rsidRDefault="00B13651" w:rsidP="00B13651">
      <w:pPr>
        <w:pStyle w:val="CeilingPanels"/>
        <w:numPr>
          <w:ilvl w:val="0"/>
          <w:numId w:val="30"/>
        </w:numPr>
      </w:pPr>
      <w:r w:rsidRPr="00D07F65">
        <w:t>Size:  Refer To Architectural Plans</w:t>
      </w:r>
    </w:p>
    <w:p w14:paraId="16232BC2" w14:textId="77777777" w:rsidR="00B13651" w:rsidRPr="00D07F65" w:rsidRDefault="00B13651" w:rsidP="00B13651">
      <w:pPr>
        <w:pStyle w:val="SuspensionSystems"/>
        <w:numPr>
          <w:ilvl w:val="0"/>
          <w:numId w:val="30"/>
        </w:numPr>
      </w:pPr>
      <w:r w:rsidRPr="00D07F65">
        <w:t xml:space="preserve">Edge Detail:  Long edges returned to form butt joints.  Short edges formed with Hook-on return flanges for installation on </w:t>
      </w:r>
      <w:r w:rsidRPr="00D07F65">
        <w:rPr>
          <w:b/>
        </w:rPr>
        <w:t>durlum C-</w:t>
      </w:r>
      <w:r w:rsidRPr="00D07F65">
        <w:t xml:space="preserve">channel Suspension System. Short edges with flange hooks providing fold-down and moveable functions along C-channel. </w:t>
      </w:r>
    </w:p>
    <w:p w14:paraId="5E526DCB" w14:textId="77777777" w:rsidR="00B13651" w:rsidRPr="00D07F65" w:rsidRDefault="00B13651" w:rsidP="00B13651">
      <w:pPr>
        <w:pStyle w:val="CeilingPanels"/>
        <w:numPr>
          <w:ilvl w:val="0"/>
          <w:numId w:val="30"/>
        </w:numPr>
      </w:pPr>
      <w:r w:rsidRPr="00D07F65">
        <w:t>Lead Times: This material is a long lead time product.  It is the responsibility of the General Contractor to make sure that submittals are made in the proper amount of time to conform to the construction schedule.  Submittals may included the preparation of shop drawings, samples, engineering calculations, approval time and the time it takes to manufacturer, deliver and install the material outlined above.  Careful attention to this lead time must be considered and managed by the General Contractor.</w:t>
      </w:r>
    </w:p>
    <w:p w14:paraId="1B4AE70E" w14:textId="77777777" w:rsidR="00B13651" w:rsidRPr="00D07F65" w:rsidRDefault="00B13651" w:rsidP="00B13651">
      <w:pPr>
        <w:pStyle w:val="CeilingPanels"/>
        <w:ind w:left="720"/>
      </w:pPr>
    </w:p>
    <w:p w14:paraId="238EC38D" w14:textId="77777777" w:rsidR="00B13651" w:rsidRPr="00D07F65" w:rsidRDefault="00B13651" w:rsidP="00B13651">
      <w:pPr>
        <w:pStyle w:val="CeilingPanels"/>
      </w:pPr>
    </w:p>
    <w:p w14:paraId="36F0CC4B" w14:textId="77777777" w:rsidR="00B13651" w:rsidRPr="00D07F65" w:rsidRDefault="00B13651" w:rsidP="00B13651">
      <w:pPr>
        <w:rPr>
          <w:rFonts w:ascii="Arial" w:hAnsi="Arial"/>
          <w:b/>
        </w:rPr>
      </w:pPr>
    </w:p>
    <w:p w14:paraId="4EDA2B71" w14:textId="77777777" w:rsidR="002E3F51" w:rsidRDefault="002E3F51">
      <w:pPr>
        <w:spacing w:after="200" w:line="276" w:lineRule="auto"/>
        <w:rPr>
          <w:rFonts w:ascii="Arial" w:hAnsi="Arial"/>
          <w:b/>
        </w:rPr>
      </w:pPr>
      <w:r>
        <w:rPr>
          <w:rFonts w:ascii="Arial" w:hAnsi="Arial"/>
          <w:b/>
        </w:rPr>
        <w:br w:type="page"/>
      </w:r>
    </w:p>
    <w:p w14:paraId="22C171DB" w14:textId="77777777" w:rsidR="00B13651" w:rsidRPr="00D07F65" w:rsidRDefault="00B13651" w:rsidP="00B13651">
      <w:pPr>
        <w:pStyle w:val="berschrift2"/>
        <w:rPr>
          <w:sz w:val="20"/>
        </w:rPr>
      </w:pPr>
      <w:r w:rsidRPr="00D07F65">
        <w:rPr>
          <w:sz w:val="20"/>
        </w:rPr>
        <w:lastRenderedPageBreak/>
        <w:t>PART 3 EXECUTION</w:t>
      </w:r>
    </w:p>
    <w:p w14:paraId="7239B64C" w14:textId="77777777" w:rsidR="00163A54" w:rsidRDefault="00163A54" w:rsidP="00B13651">
      <w:pPr>
        <w:rPr>
          <w:rFonts w:ascii="Arial" w:hAnsi="Arial"/>
          <w:b/>
        </w:rPr>
      </w:pPr>
    </w:p>
    <w:p w14:paraId="2B137659" w14:textId="77777777" w:rsidR="00B13651" w:rsidRPr="00D07F65" w:rsidRDefault="00163A54" w:rsidP="00B13651">
      <w:pPr>
        <w:rPr>
          <w:rFonts w:ascii="Arial" w:hAnsi="Arial"/>
        </w:rPr>
      </w:pPr>
      <w:r>
        <w:rPr>
          <w:rFonts w:ascii="Arial" w:hAnsi="Arial"/>
          <w:b/>
        </w:rPr>
        <w:t xml:space="preserve"> </w:t>
      </w:r>
      <w:r w:rsidR="00B13651" w:rsidRPr="00D07F65">
        <w:rPr>
          <w:rFonts w:ascii="Arial" w:hAnsi="Arial"/>
          <w:b/>
        </w:rPr>
        <w:t>3.01 PREPARATION</w:t>
      </w:r>
    </w:p>
    <w:p w14:paraId="24B00E2C" w14:textId="77777777" w:rsidR="00B13651" w:rsidRPr="00D07F65" w:rsidRDefault="00B13651" w:rsidP="00B13651">
      <w:pPr>
        <w:numPr>
          <w:ilvl w:val="0"/>
          <w:numId w:val="22"/>
        </w:numPr>
        <w:rPr>
          <w:rFonts w:ascii="Arial" w:hAnsi="Arial"/>
        </w:rPr>
      </w:pPr>
      <w:r w:rsidRPr="00D07F65">
        <w:rPr>
          <w:rFonts w:ascii="Arial" w:hAnsi="Arial"/>
        </w:rPr>
        <w:t>Examine construction and conditions under which system will be installed.  Do not proceed with installation until unsatisfactory conditions have been corrected.</w:t>
      </w:r>
    </w:p>
    <w:p w14:paraId="111C7FA9" w14:textId="77777777" w:rsidR="00B13651" w:rsidRPr="00D07F65" w:rsidRDefault="00B13651" w:rsidP="00B13651">
      <w:pPr>
        <w:rPr>
          <w:rFonts w:ascii="Arial" w:hAnsi="Arial"/>
        </w:rPr>
      </w:pPr>
    </w:p>
    <w:p w14:paraId="0D5A296D" w14:textId="77777777" w:rsidR="00B13651" w:rsidRPr="00D07F65" w:rsidRDefault="00B13651" w:rsidP="00B13651">
      <w:pPr>
        <w:rPr>
          <w:rFonts w:ascii="Arial" w:hAnsi="Arial"/>
        </w:rPr>
      </w:pPr>
      <w:r w:rsidRPr="00D07F65">
        <w:rPr>
          <w:rFonts w:ascii="Arial" w:hAnsi="Arial"/>
          <w:b/>
        </w:rPr>
        <w:t>3.02 INSTALLATION</w:t>
      </w:r>
    </w:p>
    <w:p w14:paraId="56F3E275" w14:textId="77777777" w:rsidR="00B13651" w:rsidRPr="00D07F65" w:rsidRDefault="00B13651" w:rsidP="00B13651">
      <w:pPr>
        <w:numPr>
          <w:ilvl w:val="0"/>
          <w:numId w:val="23"/>
        </w:numPr>
        <w:rPr>
          <w:rFonts w:ascii="Arial" w:hAnsi="Arial"/>
        </w:rPr>
      </w:pPr>
      <w:r w:rsidRPr="00D07F65">
        <w:rPr>
          <w:rFonts w:ascii="Arial" w:hAnsi="Arial"/>
        </w:rPr>
        <w:t>General:  All acoustical metal panels and suspension systems shall be installed in strict accordance with the manufacturer’s printed instructions and current recommendations, and in compliance with ASTM C 636 and the governing code of jurisdiction.</w:t>
      </w:r>
    </w:p>
    <w:p w14:paraId="6543949E" w14:textId="77777777" w:rsidR="00B13651" w:rsidRPr="00D07F65" w:rsidRDefault="00B13651" w:rsidP="00B13651">
      <w:pPr>
        <w:numPr>
          <w:ilvl w:val="0"/>
          <w:numId w:val="23"/>
        </w:numPr>
        <w:rPr>
          <w:rFonts w:ascii="Arial" w:hAnsi="Arial"/>
        </w:rPr>
      </w:pPr>
      <w:r w:rsidRPr="00D07F65">
        <w:rPr>
          <w:rFonts w:ascii="Arial" w:hAnsi="Arial"/>
        </w:rPr>
        <w:t>Application Consideration: Cutouts and apertures available.  They are intended for use with audio speakers, air diffusers, sprinklers and certain light fixtures.  Not intended for use with smoke detectors.</w:t>
      </w:r>
    </w:p>
    <w:p w14:paraId="6CA963BD" w14:textId="77777777" w:rsidR="00B13651" w:rsidRPr="00D07F65" w:rsidRDefault="00B13651" w:rsidP="00B13651">
      <w:pPr>
        <w:numPr>
          <w:ilvl w:val="0"/>
          <w:numId w:val="23"/>
        </w:numPr>
        <w:rPr>
          <w:rFonts w:ascii="Arial" w:hAnsi="Arial"/>
        </w:rPr>
      </w:pPr>
      <w:r w:rsidRPr="00D07F65">
        <w:rPr>
          <w:rFonts w:ascii="Arial" w:hAnsi="Arial"/>
        </w:rPr>
        <w:t>Installed panels should be free from damaged edges or other defects detrimental to appearance and function.</w:t>
      </w:r>
    </w:p>
    <w:p w14:paraId="39642A8B" w14:textId="77777777" w:rsidR="00B13651" w:rsidRPr="00D07F65" w:rsidRDefault="00B13651" w:rsidP="00B13651">
      <w:pPr>
        <w:numPr>
          <w:ilvl w:val="0"/>
          <w:numId w:val="23"/>
        </w:numPr>
        <w:rPr>
          <w:rFonts w:ascii="Arial" w:hAnsi="Arial"/>
        </w:rPr>
      </w:pPr>
      <w:r w:rsidRPr="00D07F65">
        <w:rPr>
          <w:rFonts w:ascii="Arial" w:hAnsi="Arial"/>
        </w:rPr>
        <w:t>Install partial panels as shown on reflected ceiling plans, but not less than one-half full size.</w:t>
      </w:r>
    </w:p>
    <w:p w14:paraId="52C0EB17" w14:textId="77777777" w:rsidR="00B13651" w:rsidRPr="00D07F65" w:rsidRDefault="00B13651" w:rsidP="00B13651">
      <w:pPr>
        <w:rPr>
          <w:rFonts w:ascii="Arial" w:hAnsi="Arial"/>
        </w:rPr>
      </w:pPr>
    </w:p>
    <w:p w14:paraId="4E07ADF7" w14:textId="77777777" w:rsidR="00B13651" w:rsidRPr="00D07F65" w:rsidRDefault="00B13651" w:rsidP="00B13651">
      <w:pPr>
        <w:rPr>
          <w:rFonts w:ascii="Arial" w:hAnsi="Arial"/>
        </w:rPr>
      </w:pPr>
      <w:r w:rsidRPr="00D07F65">
        <w:rPr>
          <w:rFonts w:ascii="Arial" w:hAnsi="Arial"/>
          <w:b/>
        </w:rPr>
        <w:t>3.03 FIELD QUALITY CONTROL</w:t>
      </w:r>
    </w:p>
    <w:p w14:paraId="17A9CA0E" w14:textId="77777777" w:rsidR="00B13651" w:rsidRPr="00D07F65" w:rsidRDefault="00B13651" w:rsidP="00B13651">
      <w:pPr>
        <w:numPr>
          <w:ilvl w:val="0"/>
          <w:numId w:val="24"/>
        </w:numPr>
        <w:rPr>
          <w:rFonts w:ascii="Arial" w:hAnsi="Arial"/>
        </w:rPr>
      </w:pPr>
      <w:r w:rsidRPr="00D07F65">
        <w:rPr>
          <w:rFonts w:ascii="Arial" w:hAnsi="Arial"/>
        </w:rPr>
        <w:t>Deflection of any grid components shall not exceed 1/360 of the span.</w:t>
      </w:r>
    </w:p>
    <w:p w14:paraId="67B92F16" w14:textId="77777777" w:rsidR="00B13651" w:rsidRPr="00D07F65" w:rsidRDefault="00B13651" w:rsidP="00B13651">
      <w:pPr>
        <w:rPr>
          <w:rFonts w:ascii="Arial" w:hAnsi="Arial"/>
        </w:rPr>
      </w:pPr>
    </w:p>
    <w:p w14:paraId="46503B14" w14:textId="77777777" w:rsidR="00B13651" w:rsidRPr="00D07F65" w:rsidRDefault="00B13651" w:rsidP="00B13651">
      <w:pPr>
        <w:rPr>
          <w:rFonts w:ascii="Arial" w:hAnsi="Arial"/>
        </w:rPr>
      </w:pPr>
      <w:r w:rsidRPr="00D07F65">
        <w:rPr>
          <w:rFonts w:ascii="Arial" w:hAnsi="Arial"/>
          <w:b/>
        </w:rPr>
        <w:t>3.04 ADJUSTING AND CLEANING</w:t>
      </w:r>
    </w:p>
    <w:p w14:paraId="0EF7512D" w14:textId="77777777" w:rsidR="00B13651" w:rsidRPr="00D07F65" w:rsidRDefault="00B13651" w:rsidP="00B13651">
      <w:pPr>
        <w:numPr>
          <w:ilvl w:val="0"/>
          <w:numId w:val="20"/>
        </w:numPr>
        <w:rPr>
          <w:rFonts w:ascii="Arial" w:hAnsi="Arial"/>
        </w:rPr>
      </w:pPr>
      <w:r w:rsidRPr="00D07F65">
        <w:rPr>
          <w:rFonts w:ascii="Arial" w:hAnsi="Arial"/>
        </w:rPr>
        <w:t>Clean acoustical metal ceilings, including trim, edge moldings and suspension members, pursuant to manufacturer’s recommendations.  Remove and replace damaged components that cannot be successfully restored.</w:t>
      </w:r>
    </w:p>
    <w:p w14:paraId="40F1D5D5" w14:textId="77777777" w:rsidR="002972AC" w:rsidRDefault="002972AC" w:rsidP="00B13651">
      <w:pPr>
        <w:pStyle w:val="berschrift2"/>
        <w:rPr>
          <w:sz w:val="20"/>
        </w:rPr>
      </w:pPr>
    </w:p>
    <w:p w14:paraId="18A525D9" w14:textId="77777777" w:rsidR="002E3F51" w:rsidRPr="00D07F65" w:rsidRDefault="002E3F51" w:rsidP="002E3F51">
      <w:pPr>
        <w:rPr>
          <w:rFonts w:ascii="Arial" w:hAnsi="Arial"/>
          <w:b/>
        </w:rPr>
      </w:pPr>
      <w:r w:rsidRPr="00D07F65">
        <w:rPr>
          <w:rFonts w:ascii="Arial" w:hAnsi="Arial"/>
          <w:b/>
        </w:rPr>
        <w:t>Purpose and limitations:</w:t>
      </w:r>
    </w:p>
    <w:p w14:paraId="12A9A4AA" w14:textId="77777777" w:rsidR="002972AC" w:rsidRPr="00D07F65" w:rsidRDefault="002972AC" w:rsidP="002972AC">
      <w:pPr>
        <w:pStyle w:val="Textkrper2"/>
        <w:rPr>
          <w:sz w:val="20"/>
        </w:rPr>
      </w:pPr>
      <w:r w:rsidRPr="00D07F65">
        <w:rPr>
          <w:sz w:val="20"/>
        </w:rPr>
        <w:t xml:space="preserve">This information/data is provided by the manufacturer to better describe the product(s) and/or subject installation, solely for further evaluation by the Specifier.  The Manufacturer makes no representations, nor provides any warranty for the data provided except to the extent where it is applicable that it was prepared by an independent licensed professional engineer.  This information is not provided in lieu of the separate and independent evaluation and determination of suitability of these materials for the subject installation that is the responsibility of the </w:t>
      </w:r>
      <w:r>
        <w:rPr>
          <w:sz w:val="20"/>
        </w:rPr>
        <w:t>S</w:t>
      </w:r>
      <w:r w:rsidRPr="00D07F65">
        <w:rPr>
          <w:sz w:val="20"/>
        </w:rPr>
        <w:t>pecifier of their agents.</w:t>
      </w:r>
    </w:p>
    <w:p w14:paraId="111ED564" w14:textId="77777777" w:rsidR="002972AC" w:rsidRDefault="002972AC" w:rsidP="00B13651">
      <w:pPr>
        <w:pStyle w:val="berschrift2"/>
        <w:rPr>
          <w:sz w:val="20"/>
        </w:rPr>
      </w:pPr>
    </w:p>
    <w:p w14:paraId="66ED29AE" w14:textId="77777777" w:rsidR="00B13651" w:rsidRPr="00D07F65" w:rsidRDefault="00B13651" w:rsidP="00B13651">
      <w:pPr>
        <w:pStyle w:val="berschrift2"/>
        <w:rPr>
          <w:sz w:val="20"/>
        </w:rPr>
      </w:pPr>
      <w:r w:rsidRPr="00D07F65">
        <w:rPr>
          <w:sz w:val="20"/>
        </w:rPr>
        <w:t>END OF SECTION 09</w:t>
      </w:r>
      <w:r w:rsidR="002972AC">
        <w:rPr>
          <w:sz w:val="20"/>
        </w:rPr>
        <w:t xml:space="preserve"> </w:t>
      </w:r>
      <w:r w:rsidRPr="00D07F65">
        <w:rPr>
          <w:sz w:val="20"/>
        </w:rPr>
        <w:t>51</w:t>
      </w:r>
      <w:r w:rsidR="00163A54">
        <w:rPr>
          <w:sz w:val="20"/>
        </w:rPr>
        <w:t xml:space="preserve"> </w:t>
      </w:r>
      <w:r w:rsidR="002972AC">
        <w:rPr>
          <w:sz w:val="20"/>
        </w:rPr>
        <w:t>33</w:t>
      </w:r>
    </w:p>
    <w:p w14:paraId="3364D593" w14:textId="77777777" w:rsidR="00031102" w:rsidRPr="00D07F65" w:rsidRDefault="00031102" w:rsidP="00031102"/>
    <w:p w14:paraId="3E622851" w14:textId="77777777" w:rsidR="00031102" w:rsidRPr="00D07F65" w:rsidRDefault="00031102" w:rsidP="00B13651"/>
    <w:p w14:paraId="56B182F1" w14:textId="77777777" w:rsidR="00031102" w:rsidRPr="00D07F65" w:rsidRDefault="00031102" w:rsidP="00B13651"/>
    <w:p w14:paraId="72F93762" w14:textId="77777777" w:rsidR="00B13651" w:rsidRPr="00D07F65" w:rsidRDefault="00031102" w:rsidP="00B13651">
      <w:pPr>
        <w:rPr>
          <w:rFonts w:ascii="Arial" w:hAnsi="Arial" w:cs="Arial"/>
          <w:b/>
        </w:rPr>
      </w:pPr>
      <w:r w:rsidRPr="00D07F65">
        <w:t>M</w:t>
      </w:r>
      <w:r w:rsidR="00B13651" w:rsidRPr="00D07F65">
        <w:rPr>
          <w:rFonts w:ascii="Arial" w:hAnsi="Arial" w:cs="Arial"/>
          <w:b/>
        </w:rPr>
        <w:t>OUNTING INSTRUCTIONS</w:t>
      </w:r>
    </w:p>
    <w:p w14:paraId="5DCE90A7" w14:textId="77777777" w:rsidR="00B13651" w:rsidRPr="00D07F65" w:rsidRDefault="00B13651" w:rsidP="00B13651">
      <w:pPr>
        <w:pStyle w:val="CeilingPanels"/>
        <w:rPr>
          <w:rFonts w:ascii="Times New Roman" w:hAnsi="Times New Roman"/>
        </w:rPr>
      </w:pPr>
    </w:p>
    <w:p w14:paraId="58903FCB" w14:textId="77777777" w:rsidR="00D07F65" w:rsidRPr="00D07F65" w:rsidRDefault="00B13651" w:rsidP="00B13651">
      <w:pPr>
        <w:pStyle w:val="CeilingPanels"/>
      </w:pPr>
      <w:r w:rsidRPr="00D07F65">
        <w:t xml:space="preserve">Visit this web site for latest version of standard mounting instructions for </w:t>
      </w:r>
    </w:p>
    <w:p w14:paraId="30EC2284" w14:textId="77777777" w:rsidR="00B13651" w:rsidRPr="00D07F65" w:rsidRDefault="00B13651" w:rsidP="00B13651">
      <w:pPr>
        <w:pStyle w:val="CeilingPanels"/>
      </w:pPr>
      <w:r w:rsidRPr="00D07F65">
        <w:t>durlum System S5</w:t>
      </w:r>
      <w:r w:rsidR="00D41ECC">
        <w:t>A</w:t>
      </w:r>
      <w:r w:rsidRPr="00D07F65">
        <w:t xml:space="preserve">.6 FH: </w:t>
      </w:r>
    </w:p>
    <w:p w14:paraId="6DF4FEA3" w14:textId="77777777" w:rsidR="00B13651" w:rsidRPr="00D07F65" w:rsidRDefault="00031102" w:rsidP="00B13651">
      <w:pPr>
        <w:pStyle w:val="CeilingPanels"/>
        <w:rPr>
          <w:rFonts w:cs="Arial"/>
        </w:rPr>
      </w:pPr>
      <w:r w:rsidRPr="00D07F65">
        <w:rPr>
          <w:rFonts w:cs="Arial"/>
        </w:rPr>
        <w:t>http://www.durlum.us</w:t>
      </w:r>
    </w:p>
    <w:p w14:paraId="6AD9A780" w14:textId="77777777" w:rsidR="003C2710" w:rsidRPr="00D07F65" w:rsidRDefault="003C2710" w:rsidP="001D1CF1">
      <w:pPr>
        <w:tabs>
          <w:tab w:val="left" w:pos="142"/>
        </w:tabs>
      </w:pPr>
    </w:p>
    <w:sectPr w:rsidR="003C2710" w:rsidRPr="00D07F65" w:rsidSect="00D809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6524" w14:textId="77777777" w:rsidR="00EB7C99" w:rsidRDefault="00EB7C99" w:rsidP="00D8095C">
      <w:r>
        <w:separator/>
      </w:r>
    </w:p>
  </w:endnote>
  <w:endnote w:type="continuationSeparator" w:id="0">
    <w:p w14:paraId="4E53C651" w14:textId="77777777" w:rsidR="00EB7C99" w:rsidRDefault="00EB7C99" w:rsidP="00D8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ITCAvantGardeStd-Bk">
    <w:panose1 w:val="020B0502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013B" w14:textId="77777777" w:rsidR="00F64231" w:rsidRDefault="00F642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EDD2" w14:textId="77777777" w:rsidR="00F64231" w:rsidRPr="00163E9B" w:rsidRDefault="00F64231" w:rsidP="00F64231">
    <w:pPr>
      <w:pStyle w:val="Grundtext-Blocksatz-DESG-7"/>
      <w:rPr>
        <w:rStyle w:val="ENFlietextbook"/>
        <w:rFonts w:ascii="Arial" w:hAnsi="Arial" w:cs="Arial"/>
      </w:rPr>
    </w:pPr>
    <w:r w:rsidRPr="00163E9B">
      <w:rPr>
        <w:rStyle w:val="Demi"/>
        <w:rFonts w:ascii="Arial" w:hAnsi="Arial" w:cs="Arial"/>
        <w:b/>
        <w:bCs/>
        <w:lang w:val="de-DE"/>
      </w:rPr>
      <w:t>durlum USA LLC</w:t>
    </w:r>
    <w:r>
      <w:rPr>
        <w:rStyle w:val="Demi"/>
        <w:rFonts w:ascii="Arial" w:hAnsi="Arial" w:cs="Arial"/>
        <w:lang w:val="de-DE"/>
      </w:rPr>
      <w:t xml:space="preserve"> | </w:t>
    </w:r>
    <w:r w:rsidRPr="00163E9B">
      <w:rPr>
        <w:rStyle w:val="ENFlietextbook"/>
        <w:rFonts w:ascii="Arial" w:hAnsi="Arial" w:cs="Arial"/>
      </w:rPr>
      <w:t>251 Little Falls Drive</w:t>
    </w:r>
    <w:r>
      <w:rPr>
        <w:rStyle w:val="ENFlietextbook"/>
        <w:rFonts w:ascii="Arial" w:hAnsi="Arial" w:cs="Arial"/>
      </w:rPr>
      <w:t xml:space="preserve"> | </w:t>
    </w:r>
    <w:r w:rsidRPr="00163E9B">
      <w:rPr>
        <w:rStyle w:val="ENFlietextbook"/>
        <w:rFonts w:ascii="Arial" w:hAnsi="Arial" w:cs="Arial"/>
      </w:rPr>
      <w:t>Wilmington</w:t>
    </w:r>
    <w:r>
      <w:rPr>
        <w:rStyle w:val="ENFlietextbook"/>
        <w:rFonts w:ascii="Arial" w:hAnsi="Arial" w:cs="Arial"/>
      </w:rPr>
      <w:t xml:space="preserve"> | </w:t>
    </w:r>
    <w:r w:rsidRPr="00163E9B">
      <w:rPr>
        <w:rStyle w:val="ENFlietextbook"/>
        <w:rFonts w:ascii="Arial" w:hAnsi="Arial" w:cs="Arial"/>
      </w:rPr>
      <w:t>Delaware 19808</w:t>
    </w:r>
    <w:r>
      <w:rPr>
        <w:rStyle w:val="ENFlietextbook"/>
        <w:rFonts w:ascii="Arial" w:hAnsi="Arial" w:cs="Arial"/>
      </w:rPr>
      <w:t xml:space="preserve"> | </w:t>
    </w:r>
    <w:r w:rsidRPr="00163E9B">
      <w:rPr>
        <w:rStyle w:val="ENFlietextbook"/>
        <w:rFonts w:ascii="Arial" w:hAnsi="Arial" w:cs="Arial"/>
      </w:rPr>
      <w:t>USA</w:t>
    </w:r>
  </w:p>
  <w:p w14:paraId="3A2A9E9E" w14:textId="4E7CD55B" w:rsidR="00EB7C99" w:rsidRPr="00F64231" w:rsidRDefault="00F64231" w:rsidP="00F64231">
    <w:pPr>
      <w:pStyle w:val="Grundtext-Blocksatz-DESG-7"/>
      <w:tabs>
        <w:tab w:val="left" w:pos="170"/>
      </w:tabs>
      <w:rPr>
        <w:rFonts w:ascii="Arial" w:hAnsi="Arial" w:cs="Arial"/>
      </w:rPr>
    </w:pPr>
    <w:r w:rsidRPr="00163E9B">
      <w:rPr>
        <w:rStyle w:val="ENFlietextbook"/>
        <w:rFonts w:ascii="Arial" w:hAnsi="Arial" w:cs="Arial"/>
      </w:rPr>
      <w:t>P: 1.800.204.3830 | E: infoUSA@durlum.com |</w:t>
    </w:r>
    <w:r>
      <w:rPr>
        <w:rStyle w:val="ENFlietextbook"/>
        <w:rFonts w:ascii="Arial" w:hAnsi="Arial" w:cs="Arial"/>
      </w:rPr>
      <w:t xml:space="preserve"> </w:t>
    </w:r>
    <w:r w:rsidRPr="00163E9B">
      <w:rPr>
        <w:rStyle w:val="ENFlietextbook"/>
        <w:rFonts w:ascii="Arial" w:hAnsi="Arial" w:cs="Arial"/>
      </w:rPr>
      <w:t>I:</w:t>
    </w:r>
    <w:r>
      <w:rPr>
        <w:rStyle w:val="ENFlietextbook"/>
        <w:rFonts w:ascii="Arial" w:hAnsi="Arial" w:cs="Arial"/>
      </w:rPr>
      <w:t xml:space="preserve"> </w:t>
    </w:r>
    <w:r w:rsidRPr="00163E9B">
      <w:rPr>
        <w:rStyle w:val="ENFlietextbook"/>
        <w:rFonts w:ascii="Arial" w:hAnsi="Arial" w:cs="Arial"/>
      </w:rPr>
      <w:t>durlum.us</w:t>
    </w:r>
    <w:r w:rsidR="00EB7C99" w:rsidRPr="00D8095C">
      <w:rPr>
        <w:rFonts w:cs="ITCAvantGardeStd-Bk"/>
        <w:color w:val="181716"/>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694B" w14:textId="77777777" w:rsidR="00F64231" w:rsidRDefault="00F642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D61B" w14:textId="77777777" w:rsidR="00EB7C99" w:rsidRDefault="00EB7C99" w:rsidP="00D8095C">
      <w:r>
        <w:separator/>
      </w:r>
    </w:p>
  </w:footnote>
  <w:footnote w:type="continuationSeparator" w:id="0">
    <w:p w14:paraId="59676452" w14:textId="77777777" w:rsidR="00EB7C99" w:rsidRDefault="00EB7C99" w:rsidP="00D8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F9E4" w14:textId="77777777" w:rsidR="00F64231" w:rsidRDefault="00F642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541" w14:textId="77777777" w:rsidR="00EB7C99" w:rsidRDefault="00EB7C99">
    <w:pPr>
      <w:pStyle w:val="Kopfzeile"/>
    </w:pPr>
    <w:r>
      <w:rPr>
        <w:noProof/>
        <w:lang w:val="de-DE" w:eastAsia="de-DE"/>
      </w:rPr>
      <w:drawing>
        <wp:anchor distT="0" distB="0" distL="114300" distR="114300" simplePos="0" relativeHeight="251659264" behindDoc="0" locked="0" layoutInCell="1" allowOverlap="1" wp14:anchorId="203B6B15" wp14:editId="2287B662">
          <wp:simplePos x="0" y="0"/>
          <wp:positionH relativeFrom="margin">
            <wp:posOffset>5835015</wp:posOffset>
          </wp:positionH>
          <wp:positionV relativeFrom="margin">
            <wp:posOffset>-617855</wp:posOffset>
          </wp:positionV>
          <wp:extent cx="400050" cy="404495"/>
          <wp:effectExtent l="19050" t="0" r="0" b="0"/>
          <wp:wrapSquare wrapText="bothSides"/>
          <wp:docPr id="3" name="Grafik 2" descr="durlum-Gruppe_sRGB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lum-Gruppe_sRGB_neu.jpg"/>
                  <pic:cNvPicPr/>
                </pic:nvPicPr>
                <pic:blipFill>
                  <a:blip r:embed="rId1"/>
                  <a:stretch>
                    <a:fillRect/>
                  </a:stretch>
                </pic:blipFill>
                <pic:spPr>
                  <a:xfrm>
                    <a:off x="0" y="0"/>
                    <a:ext cx="400050" cy="404495"/>
                  </a:xfrm>
                  <a:prstGeom prst="rect">
                    <a:avLst/>
                  </a:prstGeom>
                </pic:spPr>
              </pic:pic>
            </a:graphicData>
          </a:graphic>
        </wp:anchor>
      </w:drawing>
    </w:r>
  </w:p>
  <w:p w14:paraId="193D108C" w14:textId="77777777" w:rsidR="00EB7C99" w:rsidRDefault="00EB7C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ACA8" w14:textId="77777777" w:rsidR="00F64231" w:rsidRDefault="00F642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ABA"/>
    <w:multiLevelType w:val="multilevel"/>
    <w:tmpl w:val="83829DB8"/>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786EB6"/>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0D8D10A3"/>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E48226A"/>
    <w:multiLevelType w:val="singleLevel"/>
    <w:tmpl w:val="D3B68AC0"/>
    <w:lvl w:ilvl="0">
      <w:start w:val="1"/>
      <w:numFmt w:val="lowerLetter"/>
      <w:lvlText w:val="%1."/>
      <w:lvlJc w:val="left"/>
      <w:pPr>
        <w:tabs>
          <w:tab w:val="num" w:pos="1080"/>
        </w:tabs>
        <w:ind w:left="1080" w:hanging="360"/>
      </w:pPr>
      <w:rPr>
        <w:rFonts w:hint="default"/>
      </w:rPr>
    </w:lvl>
  </w:abstractNum>
  <w:abstractNum w:abstractNumId="4" w15:restartNumberingAfterBreak="0">
    <w:nsid w:val="10CD45B7"/>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12A56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8996B64"/>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ACE7E9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1BFC3DF2"/>
    <w:multiLevelType w:val="singleLevel"/>
    <w:tmpl w:val="3D9CD662"/>
    <w:lvl w:ilvl="0">
      <w:start w:val="1"/>
      <w:numFmt w:val="decimal"/>
      <w:lvlText w:val="%1."/>
      <w:lvlJc w:val="left"/>
      <w:pPr>
        <w:tabs>
          <w:tab w:val="num" w:pos="720"/>
        </w:tabs>
        <w:ind w:left="720" w:hanging="360"/>
      </w:pPr>
      <w:rPr>
        <w:rFonts w:hint="default"/>
      </w:rPr>
    </w:lvl>
  </w:abstractNum>
  <w:abstractNum w:abstractNumId="9" w15:restartNumberingAfterBreak="0">
    <w:nsid w:val="1F803171"/>
    <w:multiLevelType w:val="singleLevel"/>
    <w:tmpl w:val="E342FA22"/>
    <w:lvl w:ilvl="0">
      <w:start w:val="1"/>
      <w:numFmt w:val="decimal"/>
      <w:lvlText w:val="%1."/>
      <w:lvlJc w:val="left"/>
      <w:pPr>
        <w:tabs>
          <w:tab w:val="num" w:pos="720"/>
        </w:tabs>
        <w:ind w:left="720" w:hanging="360"/>
      </w:pPr>
      <w:rPr>
        <w:rFonts w:hint="default"/>
      </w:rPr>
    </w:lvl>
  </w:abstractNum>
  <w:abstractNum w:abstractNumId="10" w15:restartNumberingAfterBreak="0">
    <w:nsid w:val="1F9E2C2C"/>
    <w:multiLevelType w:val="singleLevel"/>
    <w:tmpl w:val="C1C2D562"/>
    <w:lvl w:ilvl="0">
      <w:start w:val="1"/>
      <w:numFmt w:val="decimal"/>
      <w:lvlText w:val="%1."/>
      <w:lvlJc w:val="left"/>
      <w:pPr>
        <w:tabs>
          <w:tab w:val="num" w:pos="720"/>
        </w:tabs>
        <w:ind w:left="720" w:hanging="360"/>
      </w:pPr>
      <w:rPr>
        <w:rFonts w:hint="default"/>
      </w:rPr>
    </w:lvl>
  </w:abstractNum>
  <w:abstractNum w:abstractNumId="11" w15:restartNumberingAfterBreak="0">
    <w:nsid w:val="2017584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207C64C0"/>
    <w:multiLevelType w:val="multilevel"/>
    <w:tmpl w:val="B6BE4CE0"/>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B90848"/>
    <w:multiLevelType w:val="singleLevel"/>
    <w:tmpl w:val="BBD43974"/>
    <w:lvl w:ilvl="0">
      <w:start w:val="1"/>
      <w:numFmt w:val="decimal"/>
      <w:lvlText w:val="%1."/>
      <w:lvlJc w:val="left"/>
      <w:pPr>
        <w:tabs>
          <w:tab w:val="num" w:pos="720"/>
        </w:tabs>
        <w:ind w:left="720" w:hanging="360"/>
      </w:pPr>
      <w:rPr>
        <w:rFonts w:hint="default"/>
      </w:rPr>
    </w:lvl>
  </w:abstractNum>
  <w:abstractNum w:abstractNumId="14" w15:restartNumberingAfterBreak="0">
    <w:nsid w:val="21742993"/>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26B64FFB"/>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2B161F3F"/>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3DCA25CC"/>
    <w:multiLevelType w:val="singleLevel"/>
    <w:tmpl w:val="7B4C7834"/>
    <w:lvl w:ilvl="0">
      <w:start w:val="1"/>
      <w:numFmt w:val="lowerLetter"/>
      <w:lvlText w:val="%1."/>
      <w:lvlJc w:val="left"/>
      <w:pPr>
        <w:tabs>
          <w:tab w:val="num" w:pos="1080"/>
        </w:tabs>
        <w:ind w:left="1080" w:hanging="360"/>
      </w:pPr>
      <w:rPr>
        <w:rFonts w:hint="default"/>
      </w:rPr>
    </w:lvl>
  </w:abstractNum>
  <w:abstractNum w:abstractNumId="18" w15:restartNumberingAfterBreak="0">
    <w:nsid w:val="3FA302E1"/>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43FB3EFA"/>
    <w:multiLevelType w:val="singleLevel"/>
    <w:tmpl w:val="84B8F386"/>
    <w:lvl w:ilvl="0">
      <w:start w:val="1"/>
      <w:numFmt w:val="decimal"/>
      <w:lvlText w:val="%1."/>
      <w:lvlJc w:val="left"/>
      <w:pPr>
        <w:tabs>
          <w:tab w:val="num" w:pos="720"/>
        </w:tabs>
        <w:ind w:left="720" w:hanging="360"/>
      </w:pPr>
      <w:rPr>
        <w:rFonts w:hint="default"/>
      </w:rPr>
    </w:lvl>
  </w:abstractNum>
  <w:abstractNum w:abstractNumId="20" w15:restartNumberingAfterBreak="0">
    <w:nsid w:val="447D22B6"/>
    <w:multiLevelType w:val="singleLevel"/>
    <w:tmpl w:val="C0FE4602"/>
    <w:lvl w:ilvl="0">
      <w:start w:val="1"/>
      <w:numFmt w:val="decimal"/>
      <w:lvlText w:val="%1."/>
      <w:lvlJc w:val="left"/>
      <w:pPr>
        <w:tabs>
          <w:tab w:val="num" w:pos="720"/>
        </w:tabs>
        <w:ind w:left="720" w:hanging="360"/>
      </w:pPr>
      <w:rPr>
        <w:rFonts w:hint="default"/>
      </w:rPr>
    </w:lvl>
  </w:abstractNum>
  <w:abstractNum w:abstractNumId="21" w15:restartNumberingAfterBreak="0">
    <w:nsid w:val="45592DBB"/>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480B1C60"/>
    <w:multiLevelType w:val="singleLevel"/>
    <w:tmpl w:val="ABE04A88"/>
    <w:lvl w:ilvl="0">
      <w:start w:val="1"/>
      <w:numFmt w:val="decimal"/>
      <w:lvlText w:val="%1."/>
      <w:lvlJc w:val="left"/>
      <w:pPr>
        <w:tabs>
          <w:tab w:val="num" w:pos="720"/>
        </w:tabs>
        <w:ind w:left="720" w:hanging="360"/>
      </w:pPr>
      <w:rPr>
        <w:rFonts w:hint="default"/>
      </w:rPr>
    </w:lvl>
  </w:abstractNum>
  <w:abstractNum w:abstractNumId="23" w15:restartNumberingAfterBreak="0">
    <w:nsid w:val="4FAD5333"/>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53657FD0"/>
    <w:multiLevelType w:val="singleLevel"/>
    <w:tmpl w:val="4C7EFF9C"/>
    <w:lvl w:ilvl="0">
      <w:start w:val="1"/>
      <w:numFmt w:val="decimal"/>
      <w:lvlText w:val="%1."/>
      <w:lvlJc w:val="left"/>
      <w:pPr>
        <w:tabs>
          <w:tab w:val="num" w:pos="720"/>
        </w:tabs>
        <w:ind w:left="720" w:hanging="360"/>
      </w:pPr>
      <w:rPr>
        <w:rFonts w:hint="default"/>
      </w:rPr>
    </w:lvl>
  </w:abstractNum>
  <w:abstractNum w:abstractNumId="25" w15:restartNumberingAfterBreak="0">
    <w:nsid w:val="5E762428"/>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652E6CA9"/>
    <w:multiLevelType w:val="singleLevel"/>
    <w:tmpl w:val="CBA87110"/>
    <w:lvl w:ilvl="0">
      <w:start w:val="1"/>
      <w:numFmt w:val="lowerLetter"/>
      <w:lvlText w:val="%1."/>
      <w:lvlJc w:val="left"/>
      <w:pPr>
        <w:tabs>
          <w:tab w:val="num" w:pos="1080"/>
        </w:tabs>
        <w:ind w:left="1080" w:hanging="360"/>
      </w:pPr>
      <w:rPr>
        <w:rFonts w:hint="default"/>
      </w:rPr>
    </w:lvl>
  </w:abstractNum>
  <w:abstractNum w:abstractNumId="27" w15:restartNumberingAfterBreak="0">
    <w:nsid w:val="67561C81"/>
    <w:multiLevelType w:val="singleLevel"/>
    <w:tmpl w:val="94C00A90"/>
    <w:lvl w:ilvl="0">
      <w:start w:val="1"/>
      <w:numFmt w:val="decimal"/>
      <w:lvlText w:val="%1."/>
      <w:lvlJc w:val="left"/>
      <w:pPr>
        <w:tabs>
          <w:tab w:val="num" w:pos="720"/>
        </w:tabs>
        <w:ind w:left="720" w:hanging="360"/>
      </w:pPr>
      <w:rPr>
        <w:rFonts w:hint="default"/>
      </w:rPr>
    </w:lvl>
  </w:abstractNum>
  <w:abstractNum w:abstractNumId="28" w15:restartNumberingAfterBreak="0">
    <w:nsid w:val="6B154A14"/>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6EA27DBD"/>
    <w:multiLevelType w:val="singleLevel"/>
    <w:tmpl w:val="1488191C"/>
    <w:lvl w:ilvl="0">
      <w:start w:val="1"/>
      <w:numFmt w:val="decimal"/>
      <w:lvlText w:val="%1."/>
      <w:lvlJc w:val="left"/>
      <w:pPr>
        <w:tabs>
          <w:tab w:val="num" w:pos="720"/>
        </w:tabs>
        <w:ind w:left="720" w:hanging="360"/>
      </w:pPr>
      <w:rPr>
        <w:rFonts w:hint="default"/>
      </w:rPr>
    </w:lvl>
  </w:abstractNum>
  <w:abstractNum w:abstractNumId="30" w15:restartNumberingAfterBreak="0">
    <w:nsid w:val="7E3638F0"/>
    <w:multiLevelType w:val="singleLevel"/>
    <w:tmpl w:val="0C64D5B2"/>
    <w:lvl w:ilvl="0">
      <w:start w:val="1"/>
      <w:numFmt w:val="lowerLetter"/>
      <w:lvlText w:val="%1."/>
      <w:lvlJc w:val="left"/>
      <w:pPr>
        <w:tabs>
          <w:tab w:val="num" w:pos="1080"/>
        </w:tabs>
        <w:ind w:left="1080" w:hanging="360"/>
      </w:pPr>
      <w:rPr>
        <w:rFonts w:hint="default"/>
      </w:rPr>
    </w:lvl>
  </w:abstractNum>
  <w:abstractNum w:abstractNumId="31" w15:restartNumberingAfterBreak="0">
    <w:nsid w:val="7EBC33DE"/>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 w:numId="2">
    <w:abstractNumId w:val="2"/>
  </w:num>
  <w:num w:numId="3">
    <w:abstractNumId w:val="25"/>
  </w:num>
  <w:num w:numId="4">
    <w:abstractNumId w:val="19"/>
  </w:num>
  <w:num w:numId="5">
    <w:abstractNumId w:val="29"/>
  </w:num>
  <w:num w:numId="6">
    <w:abstractNumId w:val="24"/>
  </w:num>
  <w:num w:numId="7">
    <w:abstractNumId w:val="26"/>
  </w:num>
  <w:num w:numId="8">
    <w:abstractNumId w:val="1"/>
  </w:num>
  <w:num w:numId="9">
    <w:abstractNumId w:val="14"/>
  </w:num>
  <w:num w:numId="10">
    <w:abstractNumId w:val="12"/>
  </w:num>
  <w:num w:numId="11">
    <w:abstractNumId w:val="21"/>
  </w:num>
  <w:num w:numId="12">
    <w:abstractNumId w:val="15"/>
  </w:num>
  <w:num w:numId="13">
    <w:abstractNumId w:val="7"/>
  </w:num>
  <w:num w:numId="14">
    <w:abstractNumId w:val="10"/>
  </w:num>
  <w:num w:numId="15">
    <w:abstractNumId w:val="27"/>
  </w:num>
  <w:num w:numId="16">
    <w:abstractNumId w:val="4"/>
  </w:num>
  <w:num w:numId="17">
    <w:abstractNumId w:val="22"/>
  </w:num>
  <w:num w:numId="18">
    <w:abstractNumId w:val="28"/>
  </w:num>
  <w:num w:numId="19">
    <w:abstractNumId w:val="13"/>
  </w:num>
  <w:num w:numId="20">
    <w:abstractNumId w:val="18"/>
  </w:num>
  <w:num w:numId="21">
    <w:abstractNumId w:val="11"/>
  </w:num>
  <w:num w:numId="22">
    <w:abstractNumId w:val="31"/>
  </w:num>
  <w:num w:numId="23">
    <w:abstractNumId w:val="16"/>
  </w:num>
  <w:num w:numId="24">
    <w:abstractNumId w:val="23"/>
  </w:num>
  <w:num w:numId="25">
    <w:abstractNumId w:val="5"/>
  </w:num>
  <w:num w:numId="26">
    <w:abstractNumId w:val="20"/>
  </w:num>
  <w:num w:numId="27">
    <w:abstractNumId w:val="3"/>
  </w:num>
  <w:num w:numId="28">
    <w:abstractNumId w:val="17"/>
  </w:num>
  <w:num w:numId="29">
    <w:abstractNumId w:val="30"/>
  </w:num>
  <w:num w:numId="30">
    <w:abstractNumId w:val="9"/>
  </w:num>
  <w:num w:numId="31">
    <w:abstractNumId w:val="6"/>
  </w:num>
  <w:num w:numId="32">
    <w:abstractNumId w:val="8"/>
  </w:num>
  <w:num w:numId="33">
    <w:abstractNumId w:val="1"/>
    <w:lvlOverride w:ilvl="0">
      <w:startOverride w:val="1"/>
    </w:lvlOverride>
  </w:num>
  <w:num w:numId="34">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95C"/>
    <w:rsid w:val="00031102"/>
    <w:rsid w:val="00046C04"/>
    <w:rsid w:val="0014115D"/>
    <w:rsid w:val="00163A54"/>
    <w:rsid w:val="001D1CF1"/>
    <w:rsid w:val="00273D16"/>
    <w:rsid w:val="002972AC"/>
    <w:rsid w:val="002E3F51"/>
    <w:rsid w:val="003B51D3"/>
    <w:rsid w:val="003C2710"/>
    <w:rsid w:val="00635B56"/>
    <w:rsid w:val="00637229"/>
    <w:rsid w:val="008A46C8"/>
    <w:rsid w:val="00B13651"/>
    <w:rsid w:val="00BC0512"/>
    <w:rsid w:val="00BE55B1"/>
    <w:rsid w:val="00CC4681"/>
    <w:rsid w:val="00D07F65"/>
    <w:rsid w:val="00D41ECC"/>
    <w:rsid w:val="00D8095C"/>
    <w:rsid w:val="00EB3957"/>
    <w:rsid w:val="00EB7C99"/>
    <w:rsid w:val="00EF0A94"/>
    <w:rsid w:val="00F01C2A"/>
    <w:rsid w:val="00F64231"/>
    <w:rsid w:val="00F866B8"/>
    <w:rsid w:val="00F86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12040"/>
  <w15:docId w15:val="{3EF5F79D-DF9A-4FD8-A4A4-0642C43E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651"/>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next w:val="Standard"/>
    <w:link w:val="berschrift1Zchn"/>
    <w:qFormat/>
    <w:rsid w:val="00B13651"/>
    <w:pPr>
      <w:keepNext/>
      <w:outlineLvl w:val="0"/>
    </w:pPr>
    <w:rPr>
      <w:rFonts w:ascii="Arial" w:hAnsi="Arial"/>
      <w:b/>
    </w:rPr>
  </w:style>
  <w:style w:type="paragraph" w:styleId="berschrift2">
    <w:name w:val="heading 2"/>
    <w:basedOn w:val="Standard"/>
    <w:next w:val="Standard"/>
    <w:link w:val="berschrift2Zchn"/>
    <w:qFormat/>
    <w:rsid w:val="00B13651"/>
    <w:pPr>
      <w:keepNext/>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095C"/>
    <w:pPr>
      <w:tabs>
        <w:tab w:val="center" w:pos="4536"/>
        <w:tab w:val="right" w:pos="9072"/>
      </w:tabs>
    </w:pPr>
  </w:style>
  <w:style w:type="character" w:customStyle="1" w:styleId="KopfzeileZchn">
    <w:name w:val="Kopfzeile Zchn"/>
    <w:basedOn w:val="Absatz-Standardschriftart"/>
    <w:link w:val="Kopfzeile"/>
    <w:uiPriority w:val="99"/>
    <w:rsid w:val="00D8095C"/>
  </w:style>
  <w:style w:type="paragraph" w:styleId="Fuzeile">
    <w:name w:val="footer"/>
    <w:basedOn w:val="Standard"/>
    <w:link w:val="FuzeileZchn"/>
    <w:uiPriority w:val="99"/>
    <w:unhideWhenUsed/>
    <w:rsid w:val="00D8095C"/>
    <w:pPr>
      <w:tabs>
        <w:tab w:val="center" w:pos="4536"/>
        <w:tab w:val="right" w:pos="9072"/>
      </w:tabs>
    </w:pPr>
  </w:style>
  <w:style w:type="character" w:customStyle="1" w:styleId="FuzeileZchn">
    <w:name w:val="Fußzeile Zchn"/>
    <w:basedOn w:val="Absatz-Standardschriftart"/>
    <w:link w:val="Fuzeile"/>
    <w:uiPriority w:val="99"/>
    <w:rsid w:val="00D8095C"/>
  </w:style>
  <w:style w:type="paragraph" w:styleId="Sprechblasentext">
    <w:name w:val="Balloon Text"/>
    <w:basedOn w:val="Standard"/>
    <w:link w:val="SprechblasentextZchn"/>
    <w:uiPriority w:val="99"/>
    <w:semiHidden/>
    <w:unhideWhenUsed/>
    <w:rsid w:val="00D809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95C"/>
    <w:rPr>
      <w:rFonts w:ascii="Tahoma" w:hAnsi="Tahoma" w:cs="Tahoma"/>
      <w:sz w:val="16"/>
      <w:szCs w:val="16"/>
    </w:rPr>
  </w:style>
  <w:style w:type="character" w:customStyle="1" w:styleId="berschrift1Zchn">
    <w:name w:val="Überschrift 1 Zchn"/>
    <w:basedOn w:val="Absatz-Standardschriftart"/>
    <w:link w:val="berschrift1"/>
    <w:rsid w:val="00B13651"/>
    <w:rPr>
      <w:rFonts w:ascii="Arial" w:eastAsia="Times New Roman" w:hAnsi="Arial" w:cs="Times New Roman"/>
      <w:b/>
      <w:sz w:val="20"/>
      <w:szCs w:val="20"/>
      <w:lang w:val="en-US"/>
    </w:rPr>
  </w:style>
  <w:style w:type="character" w:customStyle="1" w:styleId="berschrift2Zchn">
    <w:name w:val="Überschrift 2 Zchn"/>
    <w:basedOn w:val="Absatz-Standardschriftart"/>
    <w:link w:val="berschrift2"/>
    <w:rsid w:val="00B13651"/>
    <w:rPr>
      <w:rFonts w:ascii="Arial" w:eastAsia="Times New Roman" w:hAnsi="Arial" w:cs="Times New Roman"/>
      <w:b/>
      <w:szCs w:val="20"/>
      <w:lang w:val="en-US"/>
    </w:rPr>
  </w:style>
  <w:style w:type="paragraph" w:customStyle="1" w:styleId="SuspensionSystems">
    <w:name w:val="Suspension Systems"/>
    <w:basedOn w:val="Standard"/>
    <w:rsid w:val="00B13651"/>
    <w:rPr>
      <w:rFonts w:ascii="Arial" w:hAnsi="Arial"/>
    </w:rPr>
  </w:style>
  <w:style w:type="paragraph" w:styleId="Textkrper-Zeileneinzug">
    <w:name w:val="Body Text Indent"/>
    <w:basedOn w:val="Standard"/>
    <w:link w:val="Textkrper-ZeileneinzugZchn"/>
    <w:rsid w:val="00B13651"/>
    <w:pPr>
      <w:ind w:left="360"/>
    </w:pPr>
    <w:rPr>
      <w:rFonts w:ascii="Arial" w:hAnsi="Arial"/>
    </w:rPr>
  </w:style>
  <w:style w:type="character" w:customStyle="1" w:styleId="Textkrper-ZeileneinzugZchn">
    <w:name w:val="Textkörper-Zeileneinzug Zchn"/>
    <w:basedOn w:val="Absatz-Standardschriftart"/>
    <w:link w:val="Textkrper-Zeileneinzug"/>
    <w:rsid w:val="00B13651"/>
    <w:rPr>
      <w:rFonts w:ascii="Arial" w:eastAsia="Times New Roman" w:hAnsi="Arial" w:cs="Times New Roman"/>
      <w:sz w:val="20"/>
      <w:szCs w:val="20"/>
      <w:lang w:val="en-US"/>
    </w:rPr>
  </w:style>
  <w:style w:type="paragraph" w:styleId="Textkrper">
    <w:name w:val="Body Text"/>
    <w:basedOn w:val="Standard"/>
    <w:link w:val="TextkrperZchn"/>
    <w:rsid w:val="00B13651"/>
    <w:rPr>
      <w:rFonts w:ascii="Arial" w:hAnsi="Arial"/>
      <w:sz w:val="22"/>
    </w:rPr>
  </w:style>
  <w:style w:type="character" w:customStyle="1" w:styleId="TextkrperZchn">
    <w:name w:val="Textkörper Zchn"/>
    <w:basedOn w:val="Absatz-Standardschriftart"/>
    <w:link w:val="Textkrper"/>
    <w:rsid w:val="00B13651"/>
    <w:rPr>
      <w:rFonts w:ascii="Arial" w:eastAsia="Times New Roman" w:hAnsi="Arial" w:cs="Times New Roman"/>
      <w:szCs w:val="20"/>
      <w:lang w:val="en-US"/>
    </w:rPr>
  </w:style>
  <w:style w:type="paragraph" w:styleId="Textkrper2">
    <w:name w:val="Body Text 2"/>
    <w:basedOn w:val="Standard"/>
    <w:link w:val="Textkrper2Zchn"/>
    <w:rsid w:val="00B13651"/>
    <w:rPr>
      <w:rFonts w:ascii="Arial" w:hAnsi="Arial"/>
      <w:sz w:val="22"/>
      <w:u w:val="single"/>
    </w:rPr>
  </w:style>
  <w:style w:type="character" w:customStyle="1" w:styleId="Textkrper2Zchn">
    <w:name w:val="Textkörper 2 Zchn"/>
    <w:basedOn w:val="Absatz-Standardschriftart"/>
    <w:link w:val="Textkrper2"/>
    <w:rsid w:val="00B13651"/>
    <w:rPr>
      <w:rFonts w:ascii="Arial" w:eastAsia="Times New Roman" w:hAnsi="Arial" w:cs="Times New Roman"/>
      <w:szCs w:val="20"/>
      <w:u w:val="single"/>
      <w:lang w:val="en-US"/>
    </w:rPr>
  </w:style>
  <w:style w:type="paragraph" w:customStyle="1" w:styleId="CeilingPanels">
    <w:name w:val="Ceiling Panels"/>
    <w:basedOn w:val="SuspensionSystems"/>
    <w:rsid w:val="00B13651"/>
  </w:style>
  <w:style w:type="paragraph" w:customStyle="1" w:styleId="Grundtext-Blocksatz-DESG-7">
    <w:name w:val="Grundtext-Blocksatz-DE_SG-7"/>
    <w:aliases w:val="5pt_ZA-3,75mm (SS - Schriftsatz:Grundtexte-Blocksatz)"/>
    <w:basedOn w:val="Standard"/>
    <w:uiPriority w:val="99"/>
    <w:rsid w:val="00F64231"/>
    <w:pPr>
      <w:autoSpaceDE w:val="0"/>
      <w:autoSpaceDN w:val="0"/>
      <w:adjustRightInd w:val="0"/>
      <w:spacing w:line="200" w:lineRule="atLeast"/>
      <w:jc w:val="both"/>
      <w:textAlignment w:val="center"/>
    </w:pPr>
    <w:rPr>
      <w:rFonts w:ascii="ITC Avant Garde Std Bk" w:eastAsiaTheme="minorHAnsi" w:hAnsi="ITC Avant Garde Std Bk" w:cs="ITC Avant Garde Std Bk"/>
      <w:color w:val="000000"/>
      <w:sz w:val="15"/>
      <w:szCs w:val="15"/>
      <w:lang w:val="de-DE"/>
    </w:rPr>
  </w:style>
  <w:style w:type="character" w:customStyle="1" w:styleId="Demi">
    <w:name w:val="Demi"/>
    <w:basedOn w:val="Absatz-Standardschriftart"/>
    <w:uiPriority w:val="99"/>
    <w:rsid w:val="00F64231"/>
    <w:rPr>
      <w:rFonts w:ascii="ITC Avant Garde Std Bk" w:hAnsi="ITC Avant Garde Std Bk" w:cs="ITC Avant Garde Std Bk"/>
      <w:caps w:val="0"/>
      <w:color w:val="000000"/>
      <w:spacing w:val="0"/>
      <w:position w:val="0"/>
      <w:sz w:val="15"/>
      <w:szCs w:val="15"/>
      <w:vertAlign w:val="baseline"/>
      <w:lang w:val="en-GB"/>
    </w:rPr>
  </w:style>
  <w:style w:type="character" w:customStyle="1" w:styleId="ENFlietextbook">
    <w:name w:val="EN Fließtext book"/>
    <w:uiPriority w:val="99"/>
    <w:rsid w:val="00F64231"/>
    <w:rPr>
      <w:rFonts w:ascii="ITC Avant Garde Std Bk" w:hAnsi="ITC Avant Garde Std Bk" w:cs="ITC Avant Garde Std Bk"/>
      <w:color w:val="000000"/>
      <w:spacing w:val="0"/>
      <w:sz w:val="15"/>
      <w:szCs w:val="15"/>
      <w:u w:val="none"/>
      <w:vertAlign w:val="baseli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73503">
      <w:bodyDiv w:val="1"/>
      <w:marLeft w:val="0"/>
      <w:marRight w:val="0"/>
      <w:marTop w:val="0"/>
      <w:marBottom w:val="0"/>
      <w:divBdr>
        <w:top w:val="none" w:sz="0" w:space="0" w:color="auto"/>
        <w:left w:val="none" w:sz="0" w:space="0" w:color="auto"/>
        <w:bottom w:val="none" w:sz="0" w:space="0" w:color="auto"/>
        <w:right w:val="none" w:sz="0" w:space="0" w:color="auto"/>
      </w:divBdr>
    </w:div>
    <w:div w:id="15939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DF9B7-1EDA-4C5D-ABDC-C7C2A7EE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9252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akollmer</dc:creator>
  <cp:lastModifiedBy>Kubetzko Sven</cp:lastModifiedBy>
  <cp:revision>18</cp:revision>
  <dcterms:created xsi:type="dcterms:W3CDTF">2016-09-22T14:08:00Z</dcterms:created>
  <dcterms:modified xsi:type="dcterms:W3CDTF">2023-05-23T11:07:00Z</dcterms:modified>
</cp:coreProperties>
</file>